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272A8" w14:textId="3BE23458" w:rsidR="00C9191A" w:rsidRPr="008D16A0" w:rsidRDefault="008D43B0" w:rsidP="00E0716B">
      <w:pPr>
        <w:rPr>
          <w:rFonts w:ascii="Calibri Light" w:hAnsi="Calibri Light" w:cs="Calibri Light"/>
          <w:b/>
          <w:bCs/>
          <w:sz w:val="24"/>
          <w:szCs w:val="24"/>
        </w:rPr>
      </w:pPr>
      <w:r w:rsidRPr="008D16A0">
        <w:rPr>
          <w:rFonts w:ascii="Calibri Light" w:hAnsi="Calibri Light" w:cs="Calibri Light"/>
          <w:b/>
          <w:bCs/>
          <w:sz w:val="24"/>
          <w:szCs w:val="24"/>
        </w:rPr>
        <w:t>CityCo Manchester</w:t>
      </w:r>
      <w:r w:rsidRPr="008D16A0">
        <w:rPr>
          <w:rFonts w:ascii="Calibri Light" w:hAnsi="Calibri Light" w:cs="Calibri Light"/>
          <w:sz w:val="24"/>
          <w:szCs w:val="24"/>
        </w:rPr>
        <w:br/>
      </w:r>
      <w:r w:rsidR="00C9191A" w:rsidRPr="008D16A0">
        <w:rPr>
          <w:rFonts w:ascii="Calibri Light" w:hAnsi="Calibri Light" w:cs="Calibri Light"/>
          <w:b/>
          <w:bCs/>
          <w:sz w:val="24"/>
          <w:szCs w:val="24"/>
        </w:rPr>
        <w:t>Job Description:</w:t>
      </w:r>
      <w:r w:rsidRPr="008D16A0">
        <w:rPr>
          <w:rFonts w:ascii="Calibri Light" w:hAnsi="Calibri Light" w:cs="Calibri Light"/>
          <w:b/>
          <w:bCs/>
          <w:sz w:val="24"/>
          <w:szCs w:val="24"/>
        </w:rPr>
        <w:t xml:space="preserve"> </w:t>
      </w:r>
      <w:r w:rsidR="00271C8E" w:rsidRPr="008D16A0">
        <w:rPr>
          <w:rFonts w:ascii="Calibri Light" w:hAnsi="Calibri Light" w:cs="Calibri Light"/>
          <w:b/>
          <w:bCs/>
          <w:sz w:val="24"/>
          <w:szCs w:val="24"/>
        </w:rPr>
        <w:t xml:space="preserve">Northern Quarter BID </w:t>
      </w:r>
      <w:r w:rsidR="008C79C3">
        <w:rPr>
          <w:rFonts w:ascii="Calibri Light" w:hAnsi="Calibri Light" w:cs="Calibri Light"/>
          <w:b/>
          <w:bCs/>
          <w:sz w:val="24"/>
          <w:szCs w:val="24"/>
        </w:rPr>
        <w:t>Officer</w:t>
      </w:r>
    </w:p>
    <w:p w14:paraId="36FCBB0D" w14:textId="77777777" w:rsidR="00C83EC4" w:rsidRPr="008D16A0" w:rsidRDefault="00D46056" w:rsidP="000E6CB9">
      <w:pPr>
        <w:rPr>
          <w:rFonts w:ascii="Calibri Light" w:hAnsi="Calibri Light" w:cs="Calibri Light"/>
          <w:sz w:val="24"/>
          <w:szCs w:val="24"/>
        </w:rPr>
      </w:pPr>
      <w:r w:rsidRPr="008D16A0">
        <w:rPr>
          <w:rFonts w:ascii="Calibri Light" w:hAnsi="Calibri Light" w:cs="Calibri Light"/>
          <w:b/>
          <w:bCs/>
          <w:sz w:val="24"/>
          <w:szCs w:val="24"/>
        </w:rPr>
        <w:t xml:space="preserve">Reporting to: </w:t>
      </w:r>
      <w:r>
        <w:rPr>
          <w:rFonts w:ascii="Calibri Light" w:hAnsi="Calibri Light" w:cs="Calibri Light"/>
          <w:b/>
          <w:bCs/>
          <w:sz w:val="24"/>
          <w:szCs w:val="24"/>
        </w:rPr>
        <w:t>Northern Quarter BID Manager</w:t>
      </w:r>
      <w:r w:rsidRPr="008D16A0">
        <w:rPr>
          <w:rFonts w:ascii="Calibri Light" w:hAnsi="Calibri Light" w:cs="Calibri Light"/>
          <w:sz w:val="24"/>
          <w:szCs w:val="24"/>
        </w:rPr>
        <w:br/>
      </w:r>
      <w:r w:rsidRPr="008D16A0">
        <w:rPr>
          <w:rFonts w:ascii="Calibri Light" w:hAnsi="Calibri Light" w:cs="Calibri Light"/>
          <w:b/>
          <w:bCs/>
          <w:sz w:val="24"/>
          <w:szCs w:val="24"/>
        </w:rPr>
        <w:t>Contract type: Full time</w:t>
      </w:r>
      <w:r w:rsidR="00951992">
        <w:rPr>
          <w:rFonts w:ascii="Calibri Light" w:hAnsi="Calibri Light" w:cs="Calibri Light"/>
          <w:b/>
          <w:bCs/>
          <w:sz w:val="24"/>
          <w:szCs w:val="24"/>
        </w:rPr>
        <w:t>,</w:t>
      </w:r>
      <w:r>
        <w:rPr>
          <w:rFonts w:ascii="Calibri Light" w:hAnsi="Calibri Light" w:cs="Calibri Light"/>
          <w:b/>
          <w:bCs/>
          <w:sz w:val="24"/>
          <w:szCs w:val="24"/>
        </w:rPr>
        <w:t xml:space="preserve"> 37.5 hours per week</w:t>
      </w:r>
      <w:r w:rsidRPr="008D16A0">
        <w:rPr>
          <w:rFonts w:ascii="Calibri Light" w:hAnsi="Calibri Light" w:cs="Calibri Light"/>
          <w:sz w:val="24"/>
          <w:szCs w:val="24"/>
        </w:rPr>
        <w:br/>
      </w:r>
      <w:r w:rsidRPr="008D16A0">
        <w:rPr>
          <w:rFonts w:ascii="Calibri Light" w:hAnsi="Calibri Light" w:cs="Calibri Light"/>
          <w:b/>
          <w:bCs/>
          <w:sz w:val="24"/>
          <w:szCs w:val="24"/>
        </w:rPr>
        <w:t xml:space="preserve">Salary: </w:t>
      </w:r>
      <w:r>
        <w:rPr>
          <w:rFonts w:ascii="Calibri Light" w:hAnsi="Calibri Light" w:cs="Calibri Light"/>
          <w:b/>
          <w:bCs/>
          <w:sz w:val="24"/>
          <w:szCs w:val="24"/>
        </w:rPr>
        <w:t>£30,000</w:t>
      </w:r>
      <w:r w:rsidR="00951992">
        <w:rPr>
          <w:rFonts w:ascii="Calibri Light" w:hAnsi="Calibri Light" w:cs="Calibri Light"/>
          <w:b/>
          <w:bCs/>
          <w:sz w:val="24"/>
          <w:szCs w:val="24"/>
        </w:rPr>
        <w:t>–£</w:t>
      </w:r>
      <w:r>
        <w:rPr>
          <w:rFonts w:ascii="Calibri Light" w:hAnsi="Calibri Light" w:cs="Calibri Light"/>
          <w:b/>
          <w:bCs/>
          <w:sz w:val="24"/>
          <w:szCs w:val="24"/>
        </w:rPr>
        <w:t xml:space="preserve">34,000 </w:t>
      </w:r>
      <w:r w:rsidR="00951992">
        <w:rPr>
          <w:rFonts w:ascii="Calibri Light" w:hAnsi="Calibri Light" w:cs="Calibri Light"/>
          <w:b/>
          <w:bCs/>
          <w:sz w:val="24"/>
          <w:szCs w:val="24"/>
        </w:rPr>
        <w:t xml:space="preserve">per annum, </w:t>
      </w:r>
      <w:r>
        <w:rPr>
          <w:rFonts w:ascii="Calibri Light" w:hAnsi="Calibri Light" w:cs="Calibri Light"/>
          <w:b/>
          <w:bCs/>
          <w:sz w:val="24"/>
          <w:szCs w:val="24"/>
        </w:rPr>
        <w:t>depending on experience</w:t>
      </w:r>
    </w:p>
    <w:p w14:paraId="388CA235" w14:textId="779D26DB" w:rsidR="009159B0" w:rsidRPr="008D16A0" w:rsidRDefault="009159B0" w:rsidP="008D43B0">
      <w:pPr>
        <w:rPr>
          <w:rFonts w:ascii="Calibri Light" w:hAnsi="Calibri Light" w:cs="Calibri Light"/>
          <w:b/>
          <w:bCs/>
          <w:sz w:val="24"/>
          <w:szCs w:val="24"/>
        </w:rPr>
      </w:pPr>
    </w:p>
    <w:p w14:paraId="47B62D89" w14:textId="49764A0C" w:rsidR="008D43B0" w:rsidRPr="008D16A0" w:rsidRDefault="008D43B0" w:rsidP="008D43B0">
      <w:pPr>
        <w:rPr>
          <w:rFonts w:ascii="Calibri Light" w:hAnsi="Calibri Light" w:cs="Calibri Light"/>
          <w:sz w:val="24"/>
          <w:szCs w:val="24"/>
        </w:rPr>
      </w:pPr>
      <w:r w:rsidRPr="008D16A0">
        <w:rPr>
          <w:rFonts w:ascii="Calibri Light" w:hAnsi="Calibri Light" w:cs="Calibri Light"/>
          <w:b/>
          <w:bCs/>
          <w:sz w:val="24"/>
          <w:szCs w:val="24"/>
        </w:rPr>
        <w:t>Background</w:t>
      </w:r>
    </w:p>
    <w:p w14:paraId="65867FCC" w14:textId="77777777" w:rsidR="00C83EC4" w:rsidRPr="008D16A0" w:rsidRDefault="00D46056" w:rsidP="00DA765D">
      <w:pPr>
        <w:rPr>
          <w:rFonts w:ascii="Calibri Light" w:hAnsi="Calibri Light" w:cs="Calibri Light"/>
          <w:sz w:val="24"/>
          <w:szCs w:val="24"/>
        </w:rPr>
      </w:pPr>
      <w:r w:rsidRPr="008D16A0">
        <w:rPr>
          <w:rFonts w:ascii="Calibri Light" w:hAnsi="Calibri Light" w:cs="Calibri Light"/>
          <w:sz w:val="24"/>
          <w:szCs w:val="24"/>
        </w:rPr>
        <w:t xml:space="preserve">Manchester is </w:t>
      </w:r>
      <w:r w:rsidR="00567F8A" w:rsidRPr="008D16A0">
        <w:rPr>
          <w:rFonts w:ascii="Calibri Light" w:hAnsi="Calibri Light" w:cs="Calibri Light"/>
          <w:sz w:val="24"/>
          <w:szCs w:val="24"/>
        </w:rPr>
        <w:t xml:space="preserve">one of </w:t>
      </w:r>
      <w:r w:rsidRPr="008D16A0">
        <w:rPr>
          <w:rFonts w:ascii="Calibri Light" w:hAnsi="Calibri Light" w:cs="Calibri Light"/>
          <w:sz w:val="24"/>
          <w:szCs w:val="24"/>
        </w:rPr>
        <w:t xml:space="preserve">the most visited </w:t>
      </w:r>
      <w:r w:rsidR="00567F8A" w:rsidRPr="008D16A0">
        <w:rPr>
          <w:rFonts w:ascii="Calibri Light" w:hAnsi="Calibri Light" w:cs="Calibri Light"/>
          <w:sz w:val="24"/>
          <w:szCs w:val="24"/>
        </w:rPr>
        <w:t xml:space="preserve">cities </w:t>
      </w:r>
      <w:r w:rsidRPr="008D16A0">
        <w:rPr>
          <w:rFonts w:ascii="Calibri Light" w:hAnsi="Calibri Light" w:cs="Calibri Light"/>
          <w:sz w:val="24"/>
          <w:szCs w:val="24"/>
        </w:rPr>
        <w:t xml:space="preserve">in England, attracting </w:t>
      </w:r>
      <w:r w:rsidR="00567F8A" w:rsidRPr="008D16A0">
        <w:rPr>
          <w:rFonts w:ascii="Calibri Light" w:hAnsi="Calibri Light" w:cs="Calibri Light"/>
          <w:sz w:val="24"/>
          <w:szCs w:val="24"/>
        </w:rPr>
        <w:t>significant annual footfall</w:t>
      </w:r>
      <w:r w:rsidRPr="008D16A0">
        <w:rPr>
          <w:rFonts w:ascii="Calibri Light" w:hAnsi="Calibri Light" w:cs="Calibri Light"/>
          <w:sz w:val="24"/>
          <w:szCs w:val="24"/>
        </w:rPr>
        <w:t xml:space="preserve"> to the </w:t>
      </w:r>
      <w:r w:rsidR="00567F8A" w:rsidRPr="008D16A0">
        <w:rPr>
          <w:rFonts w:ascii="Calibri Light" w:hAnsi="Calibri Light" w:cs="Calibri Light"/>
          <w:sz w:val="24"/>
          <w:szCs w:val="24"/>
        </w:rPr>
        <w:t xml:space="preserve">city centre and </w:t>
      </w:r>
      <w:r w:rsidRPr="008D16A0">
        <w:rPr>
          <w:rFonts w:ascii="Calibri Light" w:hAnsi="Calibri Light" w:cs="Calibri Light"/>
          <w:sz w:val="24"/>
          <w:szCs w:val="24"/>
        </w:rPr>
        <w:t>retail district</w:t>
      </w:r>
      <w:r w:rsidR="00567F8A" w:rsidRPr="008D16A0">
        <w:rPr>
          <w:rFonts w:ascii="Calibri Light" w:hAnsi="Calibri Light" w:cs="Calibri Light"/>
          <w:sz w:val="24"/>
          <w:szCs w:val="24"/>
        </w:rPr>
        <w:t>.</w:t>
      </w:r>
      <w:r w:rsidRPr="008D16A0">
        <w:rPr>
          <w:rFonts w:ascii="Calibri Light" w:hAnsi="Calibri Light" w:cs="Calibri Light"/>
          <w:sz w:val="24"/>
          <w:szCs w:val="24"/>
        </w:rPr>
        <w:t xml:space="preserve"> The city </w:t>
      </w:r>
      <w:r w:rsidR="00567F8A" w:rsidRPr="008D16A0">
        <w:rPr>
          <w:rFonts w:ascii="Calibri Light" w:hAnsi="Calibri Light" w:cs="Calibri Light"/>
          <w:sz w:val="24"/>
          <w:szCs w:val="24"/>
        </w:rPr>
        <w:t>operates as a major visitor, business, cultural and tourism destination.</w:t>
      </w:r>
    </w:p>
    <w:p w14:paraId="7FA68179" w14:textId="77777777" w:rsidR="00C83EC4" w:rsidRPr="008D16A0" w:rsidRDefault="00021811" w:rsidP="00100B3F">
      <w:pPr>
        <w:rPr>
          <w:rFonts w:ascii="Calibri Light" w:hAnsi="Calibri Light" w:cs="Calibri Light"/>
          <w:sz w:val="24"/>
          <w:szCs w:val="24"/>
        </w:rPr>
      </w:pPr>
      <w:r w:rsidRPr="008D16A0">
        <w:rPr>
          <w:rFonts w:ascii="Calibri Light" w:hAnsi="Calibri Light" w:cs="Calibri Light"/>
          <w:sz w:val="24"/>
          <w:szCs w:val="24"/>
        </w:rPr>
        <w:t>Manchester city centre continues to be a key area of economic growth within Greater Manchester, with ongoing development across hotels, offices, leisure, culture, public realm and conference activity.</w:t>
      </w:r>
    </w:p>
    <w:p w14:paraId="2244C401" w14:textId="77777777" w:rsidR="00C83EC4" w:rsidRPr="008D16A0" w:rsidRDefault="00657BBB" w:rsidP="00E47AFA">
      <w:pPr>
        <w:rPr>
          <w:rFonts w:ascii="Calibri Light" w:hAnsi="Calibri Light" w:cs="Calibri Light"/>
          <w:sz w:val="24"/>
          <w:szCs w:val="24"/>
        </w:rPr>
      </w:pPr>
      <w:r w:rsidRPr="008D16A0">
        <w:rPr>
          <w:rFonts w:ascii="Calibri Light" w:hAnsi="Calibri Light" w:cs="Calibri Light"/>
          <w:sz w:val="24"/>
          <w:szCs w:val="24"/>
        </w:rPr>
        <w:t>The city centre has a growing residential population, a large student population and a significant graduate retention base, all of which contribute to demand for services, amenities and a well-managed city centre environment.</w:t>
      </w:r>
    </w:p>
    <w:p w14:paraId="25D32799" w14:textId="77777777" w:rsidR="00C83EC4" w:rsidRPr="008D16A0" w:rsidRDefault="004E630B" w:rsidP="00336C8C">
      <w:pPr>
        <w:rPr>
          <w:rFonts w:ascii="Calibri Light" w:hAnsi="Calibri Light" w:cs="Calibri Light"/>
          <w:sz w:val="24"/>
          <w:szCs w:val="24"/>
        </w:rPr>
      </w:pPr>
      <w:r w:rsidRPr="008D16A0">
        <w:rPr>
          <w:rFonts w:ascii="Calibri Light" w:hAnsi="Calibri Light" w:cs="Calibri Light"/>
          <w:sz w:val="24"/>
          <w:szCs w:val="24"/>
        </w:rPr>
        <w:t>Recent development has included new commercial space, public realm improvements, major venues and mixed-use neighbourhoods across the city centre.</w:t>
      </w:r>
    </w:p>
    <w:p w14:paraId="35F1E0CB" w14:textId="77777777" w:rsidR="00C83EC4" w:rsidRPr="008D16A0" w:rsidRDefault="00D96C21" w:rsidP="00874183">
      <w:pPr>
        <w:rPr>
          <w:rFonts w:ascii="Calibri Light" w:hAnsi="Calibri Light" w:cs="Calibri Light"/>
          <w:sz w:val="24"/>
          <w:szCs w:val="24"/>
        </w:rPr>
      </w:pPr>
      <w:r w:rsidRPr="008D16A0">
        <w:rPr>
          <w:rFonts w:ascii="Calibri Light" w:hAnsi="Calibri Light" w:cs="Calibri Light"/>
          <w:sz w:val="24"/>
          <w:szCs w:val="24"/>
        </w:rPr>
        <w:t>Examples include Co-op Live, NOMA, Circle Square, Mayfield Park, St John’s, Aviva Studios / Factory International, Deansgate Square and New Jackson.</w:t>
      </w:r>
    </w:p>
    <w:p w14:paraId="620CE225" w14:textId="77777777" w:rsidR="00C83EC4" w:rsidRPr="008D16A0" w:rsidRDefault="00CA5B51" w:rsidP="0001722B">
      <w:pPr>
        <w:rPr>
          <w:rFonts w:ascii="Calibri Light" w:hAnsi="Calibri Light" w:cs="Calibri Light"/>
          <w:sz w:val="24"/>
          <w:szCs w:val="24"/>
        </w:rPr>
      </w:pPr>
      <w:r w:rsidRPr="008D16A0">
        <w:rPr>
          <w:rFonts w:ascii="Calibri Light" w:hAnsi="Calibri Light" w:cs="Calibri Light"/>
          <w:sz w:val="24"/>
          <w:szCs w:val="24"/>
        </w:rPr>
        <w:t>CityCo Manchester supports the management, coordination and partnership activity required to help the city centre operate effectively for businesses, visitors and stakeholders.</w:t>
      </w:r>
    </w:p>
    <w:p w14:paraId="06086198" w14:textId="4FB97763" w:rsidR="00932246" w:rsidRPr="00865D45" w:rsidRDefault="00932246" w:rsidP="008D43B0">
      <w:pPr>
        <w:rPr>
          <w:rFonts w:ascii="Calibri Light" w:hAnsi="Calibri Light" w:cs="Calibri Light"/>
          <w:sz w:val="24"/>
          <w:szCs w:val="24"/>
        </w:rPr>
      </w:pPr>
    </w:p>
    <w:p w14:paraId="516E4781" w14:textId="54957DCF" w:rsidR="008D43B0" w:rsidRPr="008D16A0" w:rsidRDefault="008D43B0" w:rsidP="008D43B0">
      <w:pPr>
        <w:rPr>
          <w:rFonts w:ascii="Calibri Light" w:hAnsi="Calibri Light" w:cs="Calibri Light"/>
          <w:sz w:val="24"/>
          <w:szCs w:val="24"/>
        </w:rPr>
      </w:pPr>
      <w:r w:rsidRPr="008D16A0">
        <w:rPr>
          <w:rFonts w:ascii="Calibri Light" w:hAnsi="Calibri Light" w:cs="Calibri Light"/>
          <w:b/>
          <w:bCs/>
          <w:sz w:val="24"/>
          <w:szCs w:val="24"/>
        </w:rPr>
        <w:t>CityCo Manchester</w:t>
      </w:r>
    </w:p>
    <w:p w14:paraId="3E78C891" w14:textId="77777777" w:rsidR="00C83EC4" w:rsidRPr="008D16A0" w:rsidRDefault="00D46056" w:rsidP="008F2941">
      <w:pPr>
        <w:rPr>
          <w:rFonts w:ascii="Calibri Light" w:hAnsi="Calibri Light" w:cs="Calibri Light"/>
          <w:sz w:val="24"/>
          <w:szCs w:val="24"/>
        </w:rPr>
      </w:pPr>
      <w:r w:rsidRPr="008D16A0">
        <w:rPr>
          <w:rFonts w:ascii="Calibri Light" w:hAnsi="Calibri Light" w:cs="Calibri Light"/>
          <w:sz w:val="24"/>
          <w:szCs w:val="24"/>
        </w:rPr>
        <w:t xml:space="preserve">CityCo is </w:t>
      </w:r>
      <w:r w:rsidR="00A04C38" w:rsidRPr="008D16A0">
        <w:rPr>
          <w:rFonts w:ascii="Calibri Light" w:hAnsi="Calibri Light" w:cs="Calibri Light"/>
          <w:sz w:val="24"/>
          <w:szCs w:val="24"/>
        </w:rPr>
        <w:t>the</w:t>
      </w:r>
      <w:r w:rsidRPr="008D16A0">
        <w:rPr>
          <w:rFonts w:ascii="Calibri Light" w:hAnsi="Calibri Light" w:cs="Calibri Light"/>
          <w:sz w:val="24"/>
          <w:szCs w:val="24"/>
        </w:rPr>
        <w:t xml:space="preserve"> Manchester City Centre Management Company</w:t>
      </w:r>
      <w:r w:rsidR="00A04C38" w:rsidRPr="008D16A0">
        <w:rPr>
          <w:rFonts w:ascii="Calibri Light" w:hAnsi="Calibri Light" w:cs="Calibri Light"/>
          <w:sz w:val="24"/>
          <w:szCs w:val="24"/>
        </w:rPr>
        <w:t xml:space="preserve"> and operates as</w:t>
      </w:r>
      <w:r w:rsidRPr="008D16A0">
        <w:rPr>
          <w:rFonts w:ascii="Calibri Light" w:hAnsi="Calibri Light" w:cs="Calibri Light"/>
          <w:sz w:val="24"/>
          <w:szCs w:val="24"/>
        </w:rPr>
        <w:t xml:space="preserve"> a not-for-profit partnership supporting the city centre business community.</w:t>
      </w:r>
    </w:p>
    <w:p w14:paraId="38F23A88" w14:textId="77777777" w:rsidR="00C83EC4" w:rsidRPr="008D16A0" w:rsidRDefault="00B8535B" w:rsidP="007141EA">
      <w:pPr>
        <w:rPr>
          <w:rFonts w:ascii="Calibri Light" w:hAnsi="Calibri Light" w:cs="Calibri Light"/>
          <w:sz w:val="24"/>
          <w:szCs w:val="24"/>
        </w:rPr>
      </w:pPr>
      <w:r w:rsidRPr="008D16A0">
        <w:rPr>
          <w:rFonts w:ascii="Calibri Light" w:hAnsi="Calibri Light" w:cs="Calibri Light"/>
          <w:sz w:val="24"/>
          <w:szCs w:val="24"/>
        </w:rPr>
        <w:t>CityCo’s work focuses on supporting a welcoming, well-managed and economically resilient city centre. Through its networks, CityCo works with more than 1,500 companies, ranging from small independent businesses to major investors.</w:t>
      </w:r>
    </w:p>
    <w:p w14:paraId="63C671FB" w14:textId="77777777" w:rsidR="00C83EC4" w:rsidRPr="008D16A0" w:rsidRDefault="00847454" w:rsidP="003D3C9B">
      <w:pPr>
        <w:rPr>
          <w:rFonts w:ascii="Calibri Light" w:hAnsi="Calibri Light" w:cs="Calibri Light"/>
          <w:sz w:val="24"/>
          <w:szCs w:val="24"/>
        </w:rPr>
      </w:pPr>
      <w:r w:rsidRPr="008D16A0">
        <w:rPr>
          <w:rFonts w:ascii="Calibri Light" w:hAnsi="Calibri Light" w:cs="Calibri Light"/>
          <w:sz w:val="24"/>
          <w:szCs w:val="24"/>
        </w:rPr>
        <w:t>CityCo represents business interests with public sector and city partners, including Manchester City Council, Transport for Greater Manchester, Greater Manchester Police and Marketing Manchester. CityCo reports to a Board made up of business and civic leaders.</w:t>
      </w:r>
    </w:p>
    <w:p w14:paraId="6849780F" w14:textId="77777777" w:rsidR="008D43B0" w:rsidRPr="008D16A0" w:rsidRDefault="008D43B0" w:rsidP="008D43B0">
      <w:pPr>
        <w:rPr>
          <w:rFonts w:ascii="Calibri Light" w:hAnsi="Calibri Light" w:cs="Calibri Light"/>
          <w:sz w:val="24"/>
          <w:szCs w:val="24"/>
        </w:rPr>
      </w:pPr>
      <w:r w:rsidRPr="008D16A0">
        <w:rPr>
          <w:rFonts w:ascii="Calibri Light" w:hAnsi="Calibri Light" w:cs="Calibri Light"/>
          <w:sz w:val="24"/>
          <w:szCs w:val="24"/>
        </w:rPr>
        <w:t xml:space="preserve">CityCo manages Manchester City Centre BID (Business Improvement District) and is a delivery partner of </w:t>
      </w:r>
      <w:hyperlink r:id="rId8" w:history="1">
        <w:r w:rsidRPr="008D16A0">
          <w:rPr>
            <w:rStyle w:val="Hyperlink"/>
            <w:rFonts w:ascii="Calibri Light" w:hAnsi="Calibri Light" w:cs="Calibri Light"/>
            <w:sz w:val="24"/>
            <w:szCs w:val="24"/>
          </w:rPr>
          <w:t>Manchester Accommodation BID</w:t>
        </w:r>
      </w:hyperlink>
      <w:r w:rsidRPr="008D16A0">
        <w:rPr>
          <w:rFonts w:ascii="Calibri Light" w:hAnsi="Calibri Light" w:cs="Calibri Light"/>
          <w:sz w:val="24"/>
          <w:szCs w:val="24"/>
        </w:rPr>
        <w:t>.</w:t>
      </w:r>
    </w:p>
    <w:p w14:paraId="4C827CB3" w14:textId="77777777" w:rsidR="00C83EC4" w:rsidRPr="008D16A0" w:rsidRDefault="005A48D1" w:rsidP="008759EE">
      <w:pPr>
        <w:rPr>
          <w:rFonts w:ascii="Calibri Light" w:hAnsi="Calibri Light" w:cs="Calibri Light"/>
          <w:sz w:val="24"/>
          <w:szCs w:val="24"/>
        </w:rPr>
      </w:pPr>
      <w:r w:rsidRPr="008D16A0">
        <w:rPr>
          <w:rFonts w:ascii="Calibri Light" w:hAnsi="Calibri Light" w:cs="Calibri Light"/>
          <w:sz w:val="24"/>
          <w:szCs w:val="24"/>
        </w:rPr>
        <w:t>CityCo also delivers the Manchester Business Crime Reduction Partnership and administers the Manchester Pub and Club Network.</w:t>
      </w:r>
    </w:p>
    <w:p w14:paraId="6BE16151" w14:textId="77777777" w:rsidR="00C83EC4" w:rsidRPr="008D16A0" w:rsidRDefault="00AE14E3" w:rsidP="008C0AD5">
      <w:pPr>
        <w:rPr>
          <w:rFonts w:ascii="Calibri Light" w:hAnsi="Calibri Light" w:cs="Calibri Light"/>
          <w:sz w:val="24"/>
          <w:szCs w:val="24"/>
        </w:rPr>
      </w:pPr>
      <w:r w:rsidRPr="008D16A0">
        <w:rPr>
          <w:rFonts w:ascii="Calibri Light" w:hAnsi="Calibri Light" w:cs="Calibri Light"/>
          <w:sz w:val="24"/>
          <w:szCs w:val="24"/>
        </w:rPr>
        <w:lastRenderedPageBreak/>
        <w:t>Through its Business Support Services, CityCo provides advice and coordination on planning, operations and projects. It also supports communication between businesses and public agencies to ensure private sector requirements are understood.</w:t>
      </w:r>
    </w:p>
    <w:p w14:paraId="3D26A334" w14:textId="77777777" w:rsidR="00C83EC4" w:rsidRPr="008D16A0" w:rsidRDefault="009429E4" w:rsidP="00763BE3">
      <w:pPr>
        <w:rPr>
          <w:rFonts w:ascii="Calibri Light" w:hAnsi="Calibri Light" w:cs="Calibri Light"/>
          <w:sz w:val="24"/>
          <w:szCs w:val="24"/>
        </w:rPr>
      </w:pPr>
      <w:r w:rsidRPr="008D16A0">
        <w:rPr>
          <w:rFonts w:ascii="Calibri Light" w:hAnsi="Calibri Light" w:cs="Calibri Light"/>
          <w:sz w:val="24"/>
          <w:szCs w:val="24"/>
        </w:rPr>
        <w:t>CityCo’s role is to support effective partnership working and provide practical guidance to help the city centre function well for businesses, partners and the wider community.</w:t>
      </w:r>
    </w:p>
    <w:p w14:paraId="4406B2B6" w14:textId="04C58B72" w:rsidR="008D43B0" w:rsidRPr="008D16A0" w:rsidRDefault="008D43B0" w:rsidP="008D43B0">
      <w:pPr>
        <w:rPr>
          <w:rFonts w:ascii="Calibri Light" w:hAnsi="Calibri Light" w:cs="Calibri Light"/>
          <w:sz w:val="24"/>
          <w:szCs w:val="24"/>
        </w:rPr>
      </w:pPr>
      <w:r w:rsidRPr="008D16A0">
        <w:rPr>
          <w:rFonts w:ascii="Calibri Light" w:hAnsi="Calibri Light" w:cs="Calibri Light"/>
          <w:b/>
          <w:bCs/>
          <w:sz w:val="24"/>
          <w:szCs w:val="24"/>
        </w:rPr>
        <w:t>Business Improvement Districts</w:t>
      </w:r>
    </w:p>
    <w:p w14:paraId="27178F85" w14:textId="77777777" w:rsidR="00C83EC4" w:rsidRPr="008D16A0" w:rsidRDefault="00D46056" w:rsidP="009810E3">
      <w:pPr>
        <w:rPr>
          <w:rFonts w:ascii="Calibri Light" w:hAnsi="Calibri Light" w:cs="Calibri Light"/>
          <w:sz w:val="24"/>
          <w:szCs w:val="24"/>
        </w:rPr>
      </w:pPr>
      <w:r w:rsidRPr="008D16A0">
        <w:rPr>
          <w:rFonts w:ascii="Calibri Light" w:hAnsi="Calibri Light" w:cs="Calibri Light"/>
          <w:sz w:val="24"/>
          <w:szCs w:val="24"/>
        </w:rPr>
        <w:t xml:space="preserve">Business Improvement Districts are </w:t>
      </w:r>
      <w:r w:rsidR="00F159DB" w:rsidRPr="008D16A0">
        <w:rPr>
          <w:rFonts w:ascii="Calibri Light" w:hAnsi="Calibri Light" w:cs="Calibri Light"/>
          <w:sz w:val="24"/>
          <w:szCs w:val="24"/>
        </w:rPr>
        <w:t>established areas</w:t>
      </w:r>
      <w:r w:rsidRPr="008D16A0">
        <w:rPr>
          <w:rFonts w:ascii="Calibri Light" w:hAnsi="Calibri Light" w:cs="Calibri Light"/>
          <w:sz w:val="24"/>
          <w:szCs w:val="24"/>
        </w:rPr>
        <w:t xml:space="preserve"> in </w:t>
      </w:r>
      <w:r w:rsidR="00F159DB" w:rsidRPr="008D16A0">
        <w:rPr>
          <w:rFonts w:ascii="Calibri Light" w:hAnsi="Calibri Light" w:cs="Calibri Light"/>
          <w:sz w:val="24"/>
          <w:szCs w:val="24"/>
        </w:rPr>
        <w:t>which businesses contribute to</w:t>
      </w:r>
      <w:r w:rsidRPr="008D16A0">
        <w:rPr>
          <w:rFonts w:ascii="Calibri Light" w:hAnsi="Calibri Light" w:cs="Calibri Light"/>
          <w:sz w:val="24"/>
          <w:szCs w:val="24"/>
        </w:rPr>
        <w:t xml:space="preserve"> a </w:t>
      </w:r>
      <w:r w:rsidR="00F159DB" w:rsidRPr="008D16A0">
        <w:rPr>
          <w:rFonts w:ascii="Calibri Light" w:hAnsi="Calibri Light" w:cs="Calibri Light"/>
          <w:sz w:val="24"/>
          <w:szCs w:val="24"/>
        </w:rPr>
        <w:t xml:space="preserve">shared fund, usually through a levy </w:t>
      </w:r>
      <w:r w:rsidRPr="008D16A0">
        <w:rPr>
          <w:rFonts w:ascii="Calibri Light" w:hAnsi="Calibri Light" w:cs="Calibri Light"/>
          <w:sz w:val="24"/>
          <w:szCs w:val="24"/>
        </w:rPr>
        <w:t xml:space="preserve">based on rateable value or </w:t>
      </w:r>
      <w:r w:rsidR="00F159DB" w:rsidRPr="008D16A0">
        <w:rPr>
          <w:rFonts w:ascii="Calibri Light" w:hAnsi="Calibri Light" w:cs="Calibri Light"/>
          <w:sz w:val="24"/>
          <w:szCs w:val="24"/>
        </w:rPr>
        <w:t>through an agreed</w:t>
      </w:r>
      <w:r w:rsidRPr="008D16A0">
        <w:rPr>
          <w:rFonts w:ascii="Calibri Light" w:hAnsi="Calibri Light" w:cs="Calibri Light"/>
          <w:sz w:val="24"/>
          <w:szCs w:val="24"/>
        </w:rPr>
        <w:t xml:space="preserve"> visitor service charge</w:t>
      </w:r>
      <w:r w:rsidR="00F159DB" w:rsidRPr="008D16A0">
        <w:rPr>
          <w:rFonts w:ascii="Calibri Light" w:hAnsi="Calibri Light" w:cs="Calibri Light"/>
          <w:sz w:val="24"/>
          <w:szCs w:val="24"/>
        </w:rPr>
        <w:t>. BID income is used to deliver</w:t>
      </w:r>
      <w:r w:rsidRPr="008D16A0">
        <w:rPr>
          <w:rFonts w:ascii="Calibri Light" w:hAnsi="Calibri Light" w:cs="Calibri Light"/>
          <w:sz w:val="24"/>
          <w:szCs w:val="24"/>
        </w:rPr>
        <w:t xml:space="preserve"> additional services, initiatives and projects that support businesses and</w:t>
      </w:r>
      <w:r w:rsidR="00F159DB" w:rsidRPr="008D16A0">
        <w:rPr>
          <w:rFonts w:ascii="Calibri Light" w:hAnsi="Calibri Light" w:cs="Calibri Light"/>
          <w:sz w:val="24"/>
          <w:szCs w:val="24"/>
        </w:rPr>
        <w:t xml:space="preserve"> improve</w:t>
      </w:r>
      <w:r w:rsidRPr="008D16A0">
        <w:rPr>
          <w:rFonts w:ascii="Calibri Light" w:hAnsi="Calibri Light" w:cs="Calibri Light"/>
          <w:sz w:val="24"/>
          <w:szCs w:val="24"/>
        </w:rPr>
        <w:t xml:space="preserve"> the places </w:t>
      </w:r>
      <w:r w:rsidR="00F159DB" w:rsidRPr="008D16A0">
        <w:rPr>
          <w:rFonts w:ascii="Calibri Light" w:hAnsi="Calibri Light" w:cs="Calibri Light"/>
          <w:sz w:val="24"/>
          <w:szCs w:val="24"/>
        </w:rPr>
        <w:t xml:space="preserve">in which </w:t>
      </w:r>
      <w:r w:rsidRPr="008D16A0">
        <w:rPr>
          <w:rFonts w:ascii="Calibri Light" w:hAnsi="Calibri Light" w:cs="Calibri Light"/>
          <w:sz w:val="24"/>
          <w:szCs w:val="24"/>
        </w:rPr>
        <w:t>they operate.</w:t>
      </w:r>
    </w:p>
    <w:p w14:paraId="7F9884C4" w14:textId="77777777" w:rsidR="00C83EC4" w:rsidRPr="008D16A0" w:rsidRDefault="00D46056" w:rsidP="008A4833">
      <w:pPr>
        <w:rPr>
          <w:rFonts w:ascii="Calibri Light" w:hAnsi="Calibri Light" w:cs="Calibri Light"/>
          <w:sz w:val="24"/>
          <w:szCs w:val="24"/>
        </w:rPr>
      </w:pPr>
      <w:r w:rsidRPr="008D16A0">
        <w:rPr>
          <w:rFonts w:ascii="Calibri Light" w:hAnsi="Calibri Light" w:cs="Calibri Light"/>
          <w:sz w:val="24"/>
          <w:szCs w:val="24"/>
        </w:rPr>
        <w:t xml:space="preserve">CityCo has </w:t>
      </w:r>
      <w:r w:rsidR="0041275B" w:rsidRPr="008D16A0">
        <w:rPr>
          <w:rFonts w:ascii="Calibri Light" w:hAnsi="Calibri Light" w:cs="Calibri Light"/>
          <w:sz w:val="24"/>
          <w:szCs w:val="24"/>
        </w:rPr>
        <w:t>managed the Manchester</w:t>
      </w:r>
      <w:r w:rsidRPr="008D16A0">
        <w:rPr>
          <w:rFonts w:ascii="Calibri Light" w:hAnsi="Calibri Light" w:cs="Calibri Light"/>
          <w:sz w:val="24"/>
          <w:szCs w:val="24"/>
        </w:rPr>
        <w:t xml:space="preserve"> City Centre Business Improvement District since 2013. </w:t>
      </w:r>
      <w:r w:rsidR="0041275B" w:rsidRPr="008D16A0">
        <w:rPr>
          <w:rFonts w:ascii="Calibri Light" w:hAnsi="Calibri Light" w:cs="Calibri Light"/>
          <w:sz w:val="24"/>
          <w:szCs w:val="24"/>
        </w:rPr>
        <w:t xml:space="preserve">The BID includes approximately </w:t>
      </w:r>
      <w:r w:rsidRPr="008D16A0">
        <w:rPr>
          <w:rFonts w:ascii="Calibri Light" w:hAnsi="Calibri Light" w:cs="Calibri Light"/>
          <w:sz w:val="24"/>
          <w:szCs w:val="24"/>
        </w:rPr>
        <w:t>600</w:t>
      </w:r>
      <w:r w:rsidR="0041275B" w:rsidRPr="008D16A0">
        <w:rPr>
          <w:rFonts w:ascii="Calibri Light" w:hAnsi="Calibri Light" w:cs="Calibri Light"/>
          <w:sz w:val="24"/>
          <w:szCs w:val="24"/>
        </w:rPr>
        <w:t xml:space="preserve"> retail</w:t>
      </w:r>
      <w:r w:rsidRPr="008D16A0">
        <w:rPr>
          <w:rFonts w:ascii="Calibri Light" w:hAnsi="Calibri Light" w:cs="Calibri Light"/>
          <w:sz w:val="24"/>
          <w:szCs w:val="24"/>
        </w:rPr>
        <w:t>, leisure and office operators.</w:t>
      </w:r>
    </w:p>
    <w:p w14:paraId="4DCD9D8B" w14:textId="77777777" w:rsidR="008D43B0" w:rsidRPr="008D16A0" w:rsidRDefault="008D43B0" w:rsidP="008D43B0">
      <w:pPr>
        <w:rPr>
          <w:rFonts w:ascii="Calibri Light" w:hAnsi="Calibri Light" w:cs="Calibri Light"/>
          <w:sz w:val="24"/>
          <w:szCs w:val="24"/>
        </w:rPr>
      </w:pPr>
      <w:hyperlink r:id="rId9" w:history="1">
        <w:r w:rsidRPr="008D16A0">
          <w:rPr>
            <w:rStyle w:val="Hyperlink"/>
            <w:rFonts w:ascii="Calibri Light" w:hAnsi="Calibri Light" w:cs="Calibri Light"/>
            <w:sz w:val="24"/>
            <w:szCs w:val="24"/>
          </w:rPr>
          <w:t>Manchester City Centre BID</w:t>
        </w:r>
      </w:hyperlink>
      <w:r w:rsidRPr="008D16A0">
        <w:rPr>
          <w:rFonts w:ascii="Calibri Light" w:hAnsi="Calibri Light" w:cs="Calibri Light"/>
          <w:sz w:val="24"/>
          <w:szCs w:val="24"/>
        </w:rPr>
        <w:t xml:space="preserve"> delivers Operational and Security services, City Hosts, Additional City Cleaning, City Intel, Training and Briefings and Public Events.</w:t>
      </w:r>
    </w:p>
    <w:p w14:paraId="7A76A5E7" w14:textId="77777777" w:rsidR="00C83EC4" w:rsidRPr="008D16A0" w:rsidRDefault="00F47280" w:rsidP="00734A29">
      <w:pPr>
        <w:rPr>
          <w:rFonts w:ascii="Calibri Light" w:hAnsi="Calibri Light" w:cs="Calibri Light"/>
          <w:sz w:val="24"/>
          <w:szCs w:val="24"/>
        </w:rPr>
      </w:pPr>
      <w:r w:rsidRPr="008D16A0">
        <w:rPr>
          <w:rFonts w:ascii="Calibri Light" w:hAnsi="Calibri Light" w:cs="Calibri Light"/>
          <w:sz w:val="24"/>
          <w:szCs w:val="24"/>
        </w:rPr>
        <w:t xml:space="preserve">The Manchester City Centre BID also delivers public events and promotional activity intended to support visitor footfall and positive profile for the city centre. Current annual programmes include </w:t>
      </w:r>
      <w:hyperlink r:id="rId10" w:history="1">
        <w:r w:rsidRPr="008D16A0">
          <w:rPr>
            <w:rStyle w:val="Hyperlink"/>
            <w:rFonts w:ascii="Calibri Light" w:hAnsi="Calibri Light" w:cs="Calibri Light"/>
            <w:sz w:val="24"/>
            <w:szCs w:val="24"/>
          </w:rPr>
          <w:t>The Manchester Flower Festival</w:t>
        </w:r>
      </w:hyperlink>
      <w:r w:rsidRPr="008D16A0">
        <w:rPr>
          <w:rFonts w:ascii="Calibri Light" w:hAnsi="Calibri Light" w:cs="Calibri Light"/>
          <w:sz w:val="24"/>
          <w:szCs w:val="24"/>
        </w:rPr>
        <w:t xml:space="preserve"> and </w:t>
      </w:r>
      <w:hyperlink r:id="rId11" w:history="1">
        <w:r w:rsidRPr="008D16A0">
          <w:rPr>
            <w:rStyle w:val="Hyperlink"/>
            <w:rFonts w:ascii="Calibri Light" w:hAnsi="Calibri Light" w:cs="Calibri Light"/>
            <w:sz w:val="24"/>
            <w:szCs w:val="24"/>
          </w:rPr>
          <w:t>Halloween in the City</w:t>
        </w:r>
      </w:hyperlink>
      <w:r w:rsidRPr="008D16A0">
        <w:rPr>
          <w:rFonts w:ascii="Calibri Light" w:hAnsi="Calibri Light" w:cs="Calibri Light"/>
          <w:sz w:val="24"/>
          <w:szCs w:val="24"/>
        </w:rPr>
        <w:t xml:space="preserve"> (</w:t>
      </w:r>
      <w:hyperlink r:id="rId12" w:history="1">
        <w:r w:rsidRPr="008D16A0">
          <w:rPr>
            <w:rStyle w:val="Hyperlink"/>
            <w:rFonts w:ascii="Calibri Light" w:hAnsi="Calibri Light" w:cs="Calibri Light"/>
            <w:sz w:val="24"/>
            <w:szCs w:val="24"/>
          </w:rPr>
          <w:t>MCR Monsters</w:t>
        </w:r>
      </w:hyperlink>
      <w:r w:rsidRPr="008D16A0">
        <w:rPr>
          <w:rFonts w:ascii="Calibri Light" w:hAnsi="Calibri Light" w:cs="Calibri Light"/>
          <w:sz w:val="24"/>
          <w:szCs w:val="24"/>
        </w:rPr>
        <w:t>).</w:t>
      </w:r>
    </w:p>
    <w:p w14:paraId="291CC78E" w14:textId="77777777" w:rsidR="00C83EC4" w:rsidRPr="008D16A0" w:rsidRDefault="00D46056" w:rsidP="00DD0405">
      <w:pPr>
        <w:rPr>
          <w:rFonts w:ascii="Calibri Light" w:hAnsi="Calibri Light" w:cs="Calibri Light"/>
          <w:sz w:val="24"/>
          <w:szCs w:val="24"/>
        </w:rPr>
      </w:pPr>
      <w:r w:rsidRPr="008D16A0">
        <w:rPr>
          <w:rFonts w:ascii="Calibri Light" w:hAnsi="Calibri Light" w:cs="Calibri Light"/>
          <w:sz w:val="24"/>
          <w:szCs w:val="24"/>
        </w:rPr>
        <w:t xml:space="preserve">CityCo is also a delivery partner for </w:t>
      </w:r>
      <w:hyperlink r:id="rId13" w:history="1">
        <w:r w:rsidR="00C83EC4" w:rsidRPr="008D16A0">
          <w:rPr>
            <w:rStyle w:val="Hyperlink"/>
            <w:rFonts w:ascii="Calibri Light" w:hAnsi="Calibri Light" w:cs="Calibri Light"/>
            <w:sz w:val="24"/>
            <w:szCs w:val="24"/>
          </w:rPr>
          <w:t>Manchester Accommodation BID</w:t>
        </w:r>
      </w:hyperlink>
      <w:r w:rsidR="003A4F7B" w:rsidRPr="008D16A0">
        <w:rPr>
          <w:rFonts w:ascii="Calibri Light" w:hAnsi="Calibri Light" w:cs="Calibri Light"/>
          <w:sz w:val="24"/>
          <w:szCs w:val="24"/>
        </w:rPr>
        <w:t>, which represents approximately 80 hotels. The Accommodation BID supports hoteliers through operational services and activity relating to tourism marketing, business conventions and public events.</w:t>
      </w:r>
    </w:p>
    <w:p w14:paraId="0D333569" w14:textId="7622DF2D" w:rsidR="00C83EC4" w:rsidRPr="008D16A0" w:rsidRDefault="000441B9" w:rsidP="007D4F79">
      <w:pPr>
        <w:rPr>
          <w:rFonts w:ascii="Calibri Light" w:hAnsi="Calibri Light" w:cs="Calibri Light"/>
          <w:sz w:val="24"/>
          <w:szCs w:val="24"/>
        </w:rPr>
      </w:pPr>
      <w:r w:rsidRPr="008D16A0">
        <w:rPr>
          <w:rFonts w:ascii="Calibri Light" w:hAnsi="Calibri Light" w:cs="Calibri Light"/>
          <w:sz w:val="24"/>
          <w:szCs w:val="24"/>
        </w:rPr>
        <w:t xml:space="preserve">Current Accommodation BID programmes include </w:t>
      </w:r>
      <w:hyperlink r:id="rId14" w:history="1">
        <w:r w:rsidRPr="008D16A0">
          <w:rPr>
            <w:rStyle w:val="Hyperlink"/>
            <w:rFonts w:ascii="Calibri Light" w:hAnsi="Calibri Light" w:cs="Calibri Light"/>
            <w:sz w:val="24"/>
            <w:szCs w:val="24"/>
          </w:rPr>
          <w:t>SCENE</w:t>
        </w:r>
      </w:hyperlink>
      <w:r w:rsidRPr="008D16A0">
        <w:rPr>
          <w:rFonts w:ascii="Calibri Light" w:hAnsi="Calibri Light" w:cs="Calibri Light"/>
          <w:sz w:val="24"/>
          <w:szCs w:val="24"/>
        </w:rPr>
        <w:t xml:space="preserve">: Manchester’s LGBTQ+ Film &amp; TV Festival and The </w:t>
      </w:r>
      <w:r w:rsidR="008D16A0" w:rsidRPr="008D16A0">
        <w:rPr>
          <w:rFonts w:ascii="Calibri Light" w:hAnsi="Calibri Light" w:cs="Calibri Light"/>
          <w:sz w:val="24"/>
          <w:szCs w:val="24"/>
        </w:rPr>
        <w:t>Super-Duper</w:t>
      </w:r>
      <w:r w:rsidRPr="008D16A0">
        <w:rPr>
          <w:rFonts w:ascii="Calibri Light" w:hAnsi="Calibri Light" w:cs="Calibri Light"/>
          <w:sz w:val="24"/>
          <w:szCs w:val="24"/>
        </w:rPr>
        <w:t xml:space="preserve"> Family Festival.</w:t>
      </w:r>
    </w:p>
    <w:p w14:paraId="3A95FE2B" w14:textId="77777777" w:rsidR="00DE4F55" w:rsidRPr="008D16A0" w:rsidRDefault="00DE4F55" w:rsidP="008D43B0">
      <w:pPr>
        <w:rPr>
          <w:rFonts w:ascii="Calibri Light" w:hAnsi="Calibri Light" w:cs="Calibri Light"/>
          <w:sz w:val="24"/>
          <w:szCs w:val="24"/>
        </w:rPr>
      </w:pPr>
    </w:p>
    <w:p w14:paraId="3F58A744" w14:textId="113FAB51" w:rsidR="00C83EC4" w:rsidRPr="008D16A0" w:rsidRDefault="00D46056" w:rsidP="00BF013B">
      <w:pPr>
        <w:rPr>
          <w:rFonts w:ascii="Calibri Light" w:hAnsi="Calibri Light" w:cs="Calibri Light"/>
          <w:sz w:val="24"/>
          <w:szCs w:val="24"/>
        </w:rPr>
      </w:pPr>
      <w:r w:rsidRPr="008D16A0">
        <w:rPr>
          <w:rFonts w:ascii="Calibri Light" w:hAnsi="Calibri Light" w:cs="Calibri Light"/>
          <w:sz w:val="24"/>
          <w:szCs w:val="24"/>
        </w:rPr>
        <w:t xml:space="preserve">In July 2026, </w:t>
      </w:r>
      <w:r w:rsidR="00CD13E7" w:rsidRPr="008D16A0">
        <w:rPr>
          <w:rFonts w:ascii="Calibri Light" w:hAnsi="Calibri Light" w:cs="Calibri Light"/>
          <w:sz w:val="24"/>
          <w:szCs w:val="24"/>
        </w:rPr>
        <w:t>businesses</w:t>
      </w:r>
      <w:r w:rsidRPr="008D16A0">
        <w:rPr>
          <w:rFonts w:ascii="Calibri Light" w:hAnsi="Calibri Light" w:cs="Calibri Light"/>
          <w:sz w:val="24"/>
          <w:szCs w:val="24"/>
        </w:rPr>
        <w:t xml:space="preserve"> in the Northern Quarter voted in favour of </w:t>
      </w:r>
      <w:r w:rsidR="00CD13E7" w:rsidRPr="008D16A0">
        <w:rPr>
          <w:rFonts w:ascii="Calibri Light" w:hAnsi="Calibri Light" w:cs="Calibri Light"/>
          <w:sz w:val="24"/>
          <w:szCs w:val="24"/>
        </w:rPr>
        <w:t xml:space="preserve">establishing </w:t>
      </w:r>
      <w:r w:rsidRPr="008D16A0">
        <w:rPr>
          <w:rFonts w:ascii="Calibri Light" w:hAnsi="Calibri Light" w:cs="Calibri Light"/>
          <w:sz w:val="24"/>
          <w:szCs w:val="24"/>
        </w:rPr>
        <w:t xml:space="preserve">a new Business Improvement </w:t>
      </w:r>
      <w:r w:rsidR="00CD13E7" w:rsidRPr="008D16A0">
        <w:rPr>
          <w:rFonts w:ascii="Calibri Light" w:hAnsi="Calibri Light" w:cs="Calibri Light"/>
          <w:sz w:val="24"/>
          <w:szCs w:val="24"/>
        </w:rPr>
        <w:t>District. The</w:t>
      </w:r>
      <w:r w:rsidRPr="008D16A0">
        <w:rPr>
          <w:rFonts w:ascii="Calibri Light" w:hAnsi="Calibri Light" w:cs="Calibri Light"/>
          <w:sz w:val="24"/>
          <w:szCs w:val="24"/>
        </w:rPr>
        <w:t xml:space="preserve"> </w:t>
      </w:r>
      <w:hyperlink r:id="rId15" w:history="1">
        <w:r w:rsidR="00C83EC4" w:rsidRPr="008D16A0">
          <w:rPr>
            <w:rStyle w:val="Hyperlink"/>
            <w:rFonts w:ascii="Calibri Light" w:hAnsi="Calibri Light" w:cs="Calibri Light"/>
            <w:sz w:val="24"/>
            <w:szCs w:val="24"/>
          </w:rPr>
          <w:t>Northern Quarter BID</w:t>
        </w:r>
      </w:hyperlink>
      <w:r w:rsidRPr="008D16A0">
        <w:rPr>
          <w:rFonts w:ascii="Calibri Light" w:hAnsi="Calibri Light" w:cs="Calibri Light"/>
          <w:sz w:val="24"/>
          <w:szCs w:val="24"/>
        </w:rPr>
        <w:t xml:space="preserve"> will deliver a programme </w:t>
      </w:r>
      <w:r w:rsidR="00CD13E7" w:rsidRPr="008D16A0">
        <w:rPr>
          <w:rFonts w:ascii="Calibri Light" w:hAnsi="Calibri Light" w:cs="Calibri Light"/>
          <w:sz w:val="24"/>
          <w:szCs w:val="24"/>
        </w:rPr>
        <w:t>focused on</w:t>
      </w:r>
      <w:r w:rsidRPr="008D16A0">
        <w:rPr>
          <w:rFonts w:ascii="Calibri Light" w:hAnsi="Calibri Light" w:cs="Calibri Light"/>
          <w:sz w:val="24"/>
          <w:szCs w:val="24"/>
        </w:rPr>
        <w:t xml:space="preserve"> improved safety measures, enhanced cleaning</w:t>
      </w:r>
      <w:r w:rsidR="00CD13E7" w:rsidRPr="008D16A0">
        <w:rPr>
          <w:rFonts w:ascii="Calibri Light" w:hAnsi="Calibri Light" w:cs="Calibri Light"/>
          <w:sz w:val="24"/>
          <w:szCs w:val="24"/>
        </w:rPr>
        <w:t xml:space="preserve">, </w:t>
      </w:r>
      <w:r w:rsidRPr="008D16A0">
        <w:rPr>
          <w:rFonts w:ascii="Calibri Light" w:hAnsi="Calibri Light" w:cs="Calibri Light"/>
          <w:sz w:val="24"/>
          <w:szCs w:val="24"/>
        </w:rPr>
        <w:t>place management</w:t>
      </w:r>
      <w:r w:rsidR="00CD13E7" w:rsidRPr="008D16A0">
        <w:rPr>
          <w:rFonts w:ascii="Calibri Light" w:hAnsi="Calibri Light" w:cs="Calibri Light"/>
          <w:sz w:val="24"/>
          <w:szCs w:val="24"/>
        </w:rPr>
        <w:t xml:space="preserve"> and representation of levy payer interests. The BID </w:t>
      </w:r>
      <w:r w:rsidRPr="008D16A0">
        <w:rPr>
          <w:rFonts w:ascii="Calibri Light" w:hAnsi="Calibri Light" w:cs="Calibri Light"/>
          <w:sz w:val="24"/>
          <w:szCs w:val="24"/>
        </w:rPr>
        <w:t xml:space="preserve">term </w:t>
      </w:r>
      <w:r w:rsidR="00CD13E7" w:rsidRPr="008D16A0">
        <w:rPr>
          <w:rFonts w:ascii="Calibri Light" w:hAnsi="Calibri Light" w:cs="Calibri Light"/>
          <w:sz w:val="24"/>
          <w:szCs w:val="24"/>
        </w:rPr>
        <w:t>will run for</w:t>
      </w:r>
      <w:r w:rsidRPr="008D16A0">
        <w:rPr>
          <w:rFonts w:ascii="Calibri Light" w:hAnsi="Calibri Light" w:cs="Calibri Light"/>
          <w:sz w:val="24"/>
          <w:szCs w:val="24"/>
        </w:rPr>
        <w:t xml:space="preserve"> five years</w:t>
      </w:r>
      <w:r w:rsidR="00CD13E7" w:rsidRPr="008D16A0">
        <w:rPr>
          <w:rFonts w:ascii="Calibri Light" w:hAnsi="Calibri Light" w:cs="Calibri Light"/>
          <w:sz w:val="24"/>
          <w:szCs w:val="24"/>
        </w:rPr>
        <w:t xml:space="preserve"> from</w:t>
      </w:r>
      <w:r w:rsidRPr="008D16A0">
        <w:rPr>
          <w:rFonts w:ascii="Calibri Light" w:hAnsi="Calibri Light" w:cs="Calibri Light"/>
          <w:sz w:val="24"/>
          <w:szCs w:val="24"/>
        </w:rPr>
        <w:t xml:space="preserve"> January 2027.</w:t>
      </w:r>
    </w:p>
    <w:p w14:paraId="629690AF" w14:textId="77777777" w:rsidR="00C83EC4" w:rsidRPr="008D16A0" w:rsidRDefault="00D46056" w:rsidP="00C712BF">
      <w:pPr>
        <w:rPr>
          <w:rFonts w:ascii="Calibri Light" w:hAnsi="Calibri Light" w:cs="Calibri Light"/>
          <w:sz w:val="24"/>
          <w:szCs w:val="24"/>
        </w:rPr>
      </w:pPr>
      <w:r w:rsidRPr="00BE7A69">
        <w:rPr>
          <w:rFonts w:ascii="Calibri Light" w:hAnsi="Calibri Light" w:cs="Calibri Light"/>
          <w:b/>
          <w:bCs/>
          <w:sz w:val="24"/>
          <w:szCs w:val="24"/>
        </w:rPr>
        <w:t>The Role</w:t>
      </w:r>
    </w:p>
    <w:p w14:paraId="2A14CC8A" w14:textId="77777777" w:rsidR="00C83EC4" w:rsidRPr="008D16A0" w:rsidRDefault="00D46056" w:rsidP="004A7321">
      <w:pPr>
        <w:rPr>
          <w:rFonts w:ascii="Calibri Light" w:hAnsi="Calibri Light" w:cs="Calibri Light"/>
          <w:sz w:val="24"/>
          <w:szCs w:val="24"/>
        </w:rPr>
      </w:pPr>
      <w:r w:rsidRPr="008D16A0">
        <w:rPr>
          <w:rFonts w:ascii="Calibri Light" w:hAnsi="Calibri Light" w:cs="Calibri Light"/>
          <w:sz w:val="24"/>
          <w:szCs w:val="24"/>
        </w:rPr>
        <w:t xml:space="preserve">The Northern Quarter BID </w:t>
      </w:r>
      <w:r>
        <w:rPr>
          <w:rFonts w:ascii="Calibri Light" w:hAnsi="Calibri Light" w:cs="Calibri Light"/>
          <w:sz w:val="24"/>
          <w:szCs w:val="24"/>
        </w:rPr>
        <w:t xml:space="preserve">Officer will </w:t>
      </w:r>
      <w:r>
        <w:rPr>
          <w:rFonts w:ascii="Calibri Light" w:hAnsi="Calibri Light" w:cs="Calibri Light"/>
          <w:sz w:val="24"/>
          <w:szCs w:val="24"/>
        </w:rPr>
        <w:t xml:space="preserve">support the day-to-day </w:t>
      </w:r>
      <w:r w:rsidRPr="00254B16">
        <w:rPr>
          <w:rFonts w:ascii="Calibri Light" w:hAnsi="Calibri Light" w:cs="Calibri Light"/>
          <w:sz w:val="24"/>
          <w:szCs w:val="24"/>
        </w:rPr>
        <w:t>delivery, coordination</w:t>
      </w:r>
      <w:r>
        <w:rPr>
          <w:rFonts w:ascii="Calibri Light" w:hAnsi="Calibri Light" w:cs="Calibri Light"/>
          <w:sz w:val="24"/>
          <w:szCs w:val="24"/>
        </w:rPr>
        <w:t xml:space="preserve"> and reporting</w:t>
      </w:r>
      <w:r w:rsidRPr="00254B16">
        <w:rPr>
          <w:rFonts w:ascii="Calibri Light" w:hAnsi="Calibri Light" w:cs="Calibri Light"/>
          <w:sz w:val="24"/>
          <w:szCs w:val="24"/>
        </w:rPr>
        <w:t xml:space="preserve"> of activity for the Northern Quarter BID. </w:t>
      </w:r>
      <w:r>
        <w:rPr>
          <w:rFonts w:ascii="Calibri Light" w:hAnsi="Calibri Light" w:cs="Calibri Light"/>
          <w:sz w:val="24"/>
          <w:szCs w:val="24"/>
        </w:rPr>
        <w:t xml:space="preserve">The </w:t>
      </w:r>
      <w:r w:rsidRPr="00254B16">
        <w:rPr>
          <w:rFonts w:ascii="Calibri Light" w:hAnsi="Calibri Light" w:cs="Calibri Light"/>
          <w:sz w:val="24"/>
          <w:szCs w:val="24"/>
        </w:rPr>
        <w:t>postholder</w:t>
      </w:r>
      <w:r>
        <w:rPr>
          <w:rFonts w:ascii="Calibri Light" w:hAnsi="Calibri Light" w:cs="Calibri Light"/>
          <w:sz w:val="24"/>
          <w:szCs w:val="24"/>
        </w:rPr>
        <w:t xml:space="preserve"> will </w:t>
      </w:r>
      <w:r w:rsidRPr="00254B16">
        <w:rPr>
          <w:rFonts w:ascii="Calibri Light" w:hAnsi="Calibri Light" w:cs="Calibri Light"/>
          <w:sz w:val="24"/>
          <w:szCs w:val="24"/>
        </w:rPr>
        <w:t>provide</w:t>
      </w:r>
      <w:r>
        <w:rPr>
          <w:rFonts w:ascii="Calibri Light" w:hAnsi="Calibri Light" w:cs="Calibri Light"/>
          <w:sz w:val="24"/>
          <w:szCs w:val="24"/>
        </w:rPr>
        <w:t xml:space="preserve"> operational support </w:t>
      </w:r>
      <w:r w:rsidRPr="00254B16">
        <w:rPr>
          <w:rFonts w:ascii="Calibri Light" w:hAnsi="Calibri Light" w:cs="Calibri Light"/>
          <w:sz w:val="24"/>
          <w:szCs w:val="24"/>
        </w:rPr>
        <w:t>to</w:t>
      </w:r>
      <w:r>
        <w:rPr>
          <w:rFonts w:ascii="Calibri Light" w:hAnsi="Calibri Light" w:cs="Calibri Light"/>
          <w:sz w:val="24"/>
          <w:szCs w:val="24"/>
        </w:rPr>
        <w:t xml:space="preserve"> levy payers </w:t>
      </w:r>
      <w:r w:rsidRPr="00254B16">
        <w:rPr>
          <w:rFonts w:ascii="Calibri Light" w:hAnsi="Calibri Light" w:cs="Calibri Light"/>
          <w:sz w:val="24"/>
          <w:szCs w:val="24"/>
        </w:rPr>
        <w:t xml:space="preserve">in line with the </w:t>
      </w:r>
      <w:r w:rsidR="008716D5" w:rsidRPr="008716D5">
        <w:rPr>
          <w:rFonts w:ascii="Calibri Light" w:hAnsi="Calibri Light" w:cs="Calibri Light"/>
          <w:sz w:val="24"/>
          <w:szCs w:val="24"/>
        </w:rPr>
        <w:t>Northern Quarter</w:t>
      </w:r>
      <w:r w:rsidRPr="00254B16">
        <w:rPr>
          <w:rFonts w:ascii="Calibri Light" w:hAnsi="Calibri Light" w:cs="Calibri Light"/>
          <w:sz w:val="24"/>
          <w:szCs w:val="24"/>
        </w:rPr>
        <w:t xml:space="preserve"> BID </w:t>
      </w:r>
      <w:r>
        <w:rPr>
          <w:rFonts w:ascii="Calibri Light" w:hAnsi="Calibri Light" w:cs="Calibri Light"/>
          <w:sz w:val="24"/>
          <w:szCs w:val="24"/>
        </w:rPr>
        <w:t>business plan</w:t>
      </w:r>
      <w:r w:rsidRPr="00254B16">
        <w:rPr>
          <w:rFonts w:ascii="Calibri Light" w:hAnsi="Calibri Light" w:cs="Calibri Light"/>
          <w:sz w:val="24"/>
          <w:szCs w:val="24"/>
        </w:rPr>
        <w:t xml:space="preserve">, </w:t>
      </w:r>
      <w:r w:rsidR="008716D5" w:rsidRPr="008716D5">
        <w:rPr>
          <w:rFonts w:ascii="Calibri Light" w:hAnsi="Calibri Light" w:cs="Calibri Light"/>
          <w:sz w:val="24"/>
          <w:szCs w:val="24"/>
        </w:rPr>
        <w:t>ensuring</w:t>
      </w:r>
      <w:r w:rsidRPr="00254B16">
        <w:rPr>
          <w:rFonts w:ascii="Calibri Light" w:hAnsi="Calibri Light" w:cs="Calibri Light"/>
          <w:sz w:val="24"/>
          <w:szCs w:val="24"/>
        </w:rPr>
        <w:t xml:space="preserve"> that</w:t>
      </w:r>
      <w:r>
        <w:rPr>
          <w:rFonts w:ascii="Calibri Light" w:hAnsi="Calibri Light" w:cs="Calibri Light"/>
          <w:sz w:val="24"/>
          <w:szCs w:val="24"/>
        </w:rPr>
        <w:t xml:space="preserve"> requests are acknowledged</w:t>
      </w:r>
      <w:r w:rsidRPr="00254B16">
        <w:rPr>
          <w:rFonts w:ascii="Calibri Light" w:hAnsi="Calibri Light" w:cs="Calibri Light"/>
          <w:sz w:val="24"/>
          <w:szCs w:val="24"/>
        </w:rPr>
        <w:t>, prioritised and progressed</w:t>
      </w:r>
      <w:r>
        <w:rPr>
          <w:rFonts w:ascii="Calibri Light" w:hAnsi="Calibri Light" w:cs="Calibri Light"/>
          <w:sz w:val="24"/>
          <w:szCs w:val="24"/>
        </w:rPr>
        <w:t xml:space="preserve"> within the </w:t>
      </w:r>
      <w:r w:rsidRPr="00254B16">
        <w:rPr>
          <w:rFonts w:ascii="Calibri Light" w:hAnsi="Calibri Light" w:cs="Calibri Light"/>
          <w:sz w:val="24"/>
          <w:szCs w:val="24"/>
        </w:rPr>
        <w:t xml:space="preserve">agreed </w:t>
      </w:r>
      <w:r>
        <w:rPr>
          <w:rFonts w:ascii="Calibri Light" w:hAnsi="Calibri Light" w:cs="Calibri Light"/>
          <w:sz w:val="24"/>
          <w:szCs w:val="24"/>
        </w:rPr>
        <w:t>scope of the BID.</w:t>
      </w:r>
    </w:p>
    <w:p w14:paraId="054A5CD3" w14:textId="77777777" w:rsidR="00C83EC4" w:rsidRPr="008D16A0" w:rsidRDefault="00475EA1" w:rsidP="002C60FC">
      <w:pPr>
        <w:rPr>
          <w:rFonts w:ascii="Calibri Light" w:hAnsi="Calibri Light" w:cs="Calibri Light"/>
          <w:sz w:val="24"/>
          <w:szCs w:val="24"/>
        </w:rPr>
      </w:pPr>
      <w:r w:rsidRPr="00475EA1">
        <w:rPr>
          <w:rFonts w:ascii="Calibri Light" w:hAnsi="Calibri Light" w:cs="Calibri Light"/>
          <w:sz w:val="24"/>
          <w:szCs w:val="24"/>
        </w:rPr>
        <w:t>The role is business-facing and will involve regular liaison with levy payers, Manchester City Council, Greater Manchester Police, partner agencies and private contractors. The postholder will arrange one-to-one appointments, sector meetings, training sessions and briefings, and will support effective communication between businesses and BID partners.</w:t>
      </w:r>
    </w:p>
    <w:p w14:paraId="347A0CE3" w14:textId="77777777" w:rsidR="00C83EC4" w:rsidRPr="008D16A0" w:rsidRDefault="00D27966" w:rsidP="004671BF">
      <w:pPr>
        <w:rPr>
          <w:rFonts w:ascii="Calibri Light" w:hAnsi="Calibri Light" w:cs="Calibri Light"/>
          <w:sz w:val="24"/>
          <w:szCs w:val="24"/>
        </w:rPr>
      </w:pPr>
      <w:r w:rsidRPr="00D27966">
        <w:rPr>
          <w:rFonts w:ascii="Calibri Light" w:hAnsi="Calibri Light" w:cs="Calibri Light"/>
          <w:sz w:val="24"/>
          <w:szCs w:val="24"/>
        </w:rPr>
        <w:lastRenderedPageBreak/>
        <w:t xml:space="preserve">Working closely with the Northern Quarter BID Manager, the wider CityCo operations team and the Senior Management Team, the BID Officer will help deliver initiatives that improve safety, security, cleanliness and place management across the district. The role will </w:t>
      </w:r>
      <w:r>
        <w:rPr>
          <w:rFonts w:ascii="Calibri Light" w:hAnsi="Calibri Light" w:cs="Calibri Light"/>
          <w:sz w:val="24"/>
          <w:szCs w:val="24"/>
        </w:rPr>
        <w:t xml:space="preserve">include </w:t>
      </w:r>
      <w:r w:rsidRPr="00D27966">
        <w:rPr>
          <w:rFonts w:ascii="Calibri Light" w:hAnsi="Calibri Light" w:cs="Calibri Light"/>
          <w:sz w:val="24"/>
          <w:szCs w:val="24"/>
        </w:rPr>
        <w:t>encouraging</w:t>
      </w:r>
      <w:r>
        <w:rPr>
          <w:rFonts w:ascii="Calibri Light" w:hAnsi="Calibri Light" w:cs="Calibri Light"/>
          <w:sz w:val="24"/>
          <w:szCs w:val="24"/>
        </w:rPr>
        <w:t xml:space="preserve"> accurate and timely reporting to partner agencies</w:t>
      </w:r>
      <w:r w:rsidRPr="00D27966">
        <w:rPr>
          <w:rFonts w:ascii="Calibri Light" w:hAnsi="Calibri Light" w:cs="Calibri Light"/>
          <w:sz w:val="24"/>
          <w:szCs w:val="24"/>
        </w:rPr>
        <w:t>,</w:t>
      </w:r>
      <w:r>
        <w:rPr>
          <w:rFonts w:ascii="Calibri Light" w:hAnsi="Calibri Light" w:cs="Calibri Light"/>
          <w:sz w:val="24"/>
          <w:szCs w:val="24"/>
        </w:rPr>
        <w:t xml:space="preserve"> recording reports </w:t>
      </w:r>
      <w:r w:rsidRPr="00D27966">
        <w:rPr>
          <w:rFonts w:ascii="Calibri Light" w:hAnsi="Calibri Light" w:cs="Calibri Light"/>
          <w:sz w:val="24"/>
          <w:szCs w:val="24"/>
        </w:rPr>
        <w:t>through</w:t>
      </w:r>
      <w:r>
        <w:rPr>
          <w:rFonts w:ascii="Calibri Light" w:hAnsi="Calibri Light" w:cs="Calibri Light"/>
          <w:sz w:val="24"/>
          <w:szCs w:val="24"/>
        </w:rPr>
        <w:t xml:space="preserve"> CityCo’s Business Crime Reduction Partnership</w:t>
      </w:r>
      <w:r w:rsidRPr="00D27966">
        <w:rPr>
          <w:rFonts w:ascii="Calibri Light" w:hAnsi="Calibri Light" w:cs="Calibri Light"/>
          <w:sz w:val="24"/>
          <w:szCs w:val="24"/>
        </w:rPr>
        <w:t>,</w:t>
      </w:r>
      <w:r>
        <w:rPr>
          <w:rFonts w:ascii="Calibri Light" w:hAnsi="Calibri Light" w:cs="Calibri Light"/>
          <w:sz w:val="24"/>
          <w:szCs w:val="24"/>
        </w:rPr>
        <w:t xml:space="preserve"> managing feedback and promoting </w:t>
      </w:r>
      <w:r w:rsidRPr="00D27966">
        <w:rPr>
          <w:rFonts w:ascii="Calibri Light" w:hAnsi="Calibri Light" w:cs="Calibri Light"/>
          <w:sz w:val="24"/>
          <w:szCs w:val="24"/>
        </w:rPr>
        <w:t>outcomes to levy payers.</w:t>
      </w:r>
    </w:p>
    <w:p w14:paraId="5C3A7A7F" w14:textId="77777777" w:rsidR="00C83EC4" w:rsidRPr="008D16A0" w:rsidRDefault="000C03E4" w:rsidP="00EF7B0B">
      <w:pPr>
        <w:rPr>
          <w:rFonts w:ascii="Calibri Light" w:hAnsi="Calibri Light" w:cs="Calibri Light"/>
          <w:sz w:val="24"/>
          <w:szCs w:val="24"/>
        </w:rPr>
      </w:pPr>
      <w:r w:rsidRPr="000C03E4">
        <w:rPr>
          <w:rFonts w:ascii="Calibri Light" w:hAnsi="Calibri Light" w:cs="Calibri Light"/>
          <w:b/>
          <w:bCs/>
          <w:sz w:val="24"/>
          <w:szCs w:val="24"/>
        </w:rPr>
        <w:t>Key Responsibilities</w:t>
      </w:r>
    </w:p>
    <w:p w14:paraId="3E446626" w14:textId="77777777" w:rsidR="00C83EC4" w:rsidRPr="008D16A0" w:rsidRDefault="00D46056" w:rsidP="009C1A96">
      <w:pPr>
        <w:rPr>
          <w:rFonts w:ascii="Calibri Light" w:hAnsi="Calibri Light" w:cs="Calibri Light"/>
          <w:sz w:val="24"/>
          <w:szCs w:val="24"/>
        </w:rPr>
      </w:pPr>
      <w:r w:rsidRPr="008D16A0">
        <w:rPr>
          <w:rFonts w:ascii="Calibri Light" w:hAnsi="Calibri Light" w:cs="Calibri Light"/>
          <w:b/>
          <w:bCs/>
          <w:sz w:val="24"/>
          <w:szCs w:val="24"/>
        </w:rPr>
        <w:t>Delivery and performance</w:t>
      </w:r>
    </w:p>
    <w:p w14:paraId="75E406F3" w14:textId="77777777" w:rsidR="00035DFB" w:rsidRDefault="00035DFB" w:rsidP="00035DFB">
      <w:pPr>
        <w:pStyle w:val="ListParagraph"/>
        <w:numPr>
          <w:ilvl w:val="0"/>
          <w:numId w:val="21"/>
        </w:numPr>
        <w:spacing w:line="252" w:lineRule="auto"/>
        <w:contextualSpacing w:val="0"/>
        <w:rPr>
          <w:lang w:eastAsia="en-GB"/>
        </w:rPr>
      </w:pPr>
      <w:r>
        <w:rPr>
          <w:rFonts w:ascii="Calibri Light" w:hAnsi="Calibri Light" w:cs="Calibri Light"/>
          <w:sz w:val="24"/>
          <w:szCs w:val="24"/>
        </w:rPr>
        <w:t>Respond quickly and efficiently to levy payer requests, field enquiries, record outcomes and ensure appropriate follow-up.</w:t>
      </w:r>
    </w:p>
    <w:p w14:paraId="47EB8FB7" w14:textId="77777777" w:rsidR="00035DFB" w:rsidRDefault="00035DFB" w:rsidP="00035DFB">
      <w:pPr>
        <w:pStyle w:val="ListParagraph"/>
        <w:numPr>
          <w:ilvl w:val="0"/>
          <w:numId w:val="21"/>
        </w:numPr>
        <w:spacing w:line="252" w:lineRule="auto"/>
        <w:contextualSpacing w:val="0"/>
      </w:pPr>
      <w:r>
        <w:rPr>
          <w:rFonts w:ascii="Calibri Light" w:hAnsi="Calibri Light" w:cs="Calibri Light"/>
          <w:sz w:val="24"/>
          <w:szCs w:val="24"/>
        </w:rPr>
        <w:t>Work within agreed budgets, financial procedures and reporting requirements.</w:t>
      </w:r>
    </w:p>
    <w:p w14:paraId="32F527A3" w14:textId="77777777" w:rsidR="00035DFB" w:rsidRDefault="00035DFB" w:rsidP="00035DFB">
      <w:pPr>
        <w:pStyle w:val="ListParagraph"/>
        <w:numPr>
          <w:ilvl w:val="0"/>
          <w:numId w:val="21"/>
        </w:numPr>
        <w:spacing w:line="252" w:lineRule="auto"/>
        <w:contextualSpacing w:val="0"/>
      </w:pPr>
      <w:r>
        <w:rPr>
          <w:rFonts w:ascii="Calibri Light" w:hAnsi="Calibri Light" w:cs="Calibri Light"/>
          <w:sz w:val="24"/>
          <w:szCs w:val="24"/>
        </w:rPr>
        <w:t>Support the Northern Quarter BID Manager and wider operations team to develop practical responses to common issues, including street cleansing and local environmental concerns.</w:t>
      </w:r>
    </w:p>
    <w:p w14:paraId="01FE6EFC" w14:textId="77777777" w:rsidR="00035DFB" w:rsidRDefault="00035DFB" w:rsidP="00035DFB">
      <w:pPr>
        <w:pStyle w:val="ListParagraph"/>
        <w:numPr>
          <w:ilvl w:val="0"/>
          <w:numId w:val="21"/>
        </w:numPr>
        <w:spacing w:line="252" w:lineRule="auto"/>
        <w:contextualSpacing w:val="0"/>
      </w:pPr>
      <w:r>
        <w:rPr>
          <w:rFonts w:ascii="Calibri Light" w:hAnsi="Calibri Light" w:cs="Calibri Light"/>
          <w:sz w:val="24"/>
          <w:szCs w:val="24"/>
        </w:rPr>
        <w:t>Plan and coordinate business engagement during project delivery, including notifications relating to deep cleaning, painting, security activity or other operational works.</w:t>
      </w:r>
    </w:p>
    <w:p w14:paraId="18F47A10" w14:textId="77777777" w:rsidR="00035DFB" w:rsidRDefault="00035DFB" w:rsidP="00035DFB">
      <w:pPr>
        <w:pStyle w:val="ListParagraph"/>
        <w:numPr>
          <w:ilvl w:val="0"/>
          <w:numId w:val="21"/>
        </w:numPr>
        <w:spacing w:line="252" w:lineRule="auto"/>
        <w:contextualSpacing w:val="0"/>
      </w:pPr>
      <w:r>
        <w:rPr>
          <w:rFonts w:ascii="Calibri Light" w:hAnsi="Calibri Light" w:cs="Calibri Light"/>
          <w:sz w:val="24"/>
          <w:szCs w:val="24"/>
        </w:rPr>
        <w:t>Adapt operational plans in response to levy payer feedback and emerging local priorities.</w:t>
      </w:r>
    </w:p>
    <w:p w14:paraId="75FB7A59" w14:textId="77777777" w:rsidR="00035DFB" w:rsidRDefault="00035DFB" w:rsidP="00035DFB">
      <w:pPr>
        <w:pStyle w:val="ListParagraph"/>
        <w:numPr>
          <w:ilvl w:val="0"/>
          <w:numId w:val="21"/>
        </w:numPr>
        <w:spacing w:line="252" w:lineRule="auto"/>
        <w:contextualSpacing w:val="0"/>
      </w:pPr>
      <w:r>
        <w:rPr>
          <w:rFonts w:ascii="Calibri Light" w:hAnsi="Calibri Light" w:cs="Calibri Light"/>
          <w:sz w:val="24"/>
          <w:szCs w:val="24"/>
        </w:rPr>
        <w:t>Ensure timely and accurate communications on business continuity matters.</w:t>
      </w:r>
    </w:p>
    <w:p w14:paraId="4B91A490" w14:textId="77777777" w:rsidR="00035DFB" w:rsidRDefault="00035DFB" w:rsidP="00035DFB">
      <w:pPr>
        <w:pStyle w:val="ListParagraph"/>
        <w:numPr>
          <w:ilvl w:val="0"/>
          <w:numId w:val="21"/>
        </w:numPr>
        <w:spacing w:line="252" w:lineRule="auto"/>
        <w:contextualSpacing w:val="0"/>
      </w:pPr>
      <w:r>
        <w:rPr>
          <w:rFonts w:ascii="Calibri Light" w:hAnsi="Calibri Light" w:cs="Calibri Light"/>
          <w:sz w:val="24"/>
          <w:szCs w:val="24"/>
        </w:rPr>
        <w:t>Maintain systematic engagement with levy payers, recording issues, actions, business sentiment, emerging trends and relevant intelligence for management reporting.</w:t>
      </w:r>
    </w:p>
    <w:p w14:paraId="2D630872" w14:textId="77777777" w:rsidR="00035DFB" w:rsidRDefault="00035DFB" w:rsidP="00035DFB">
      <w:pPr>
        <w:pStyle w:val="ListParagraph"/>
        <w:numPr>
          <w:ilvl w:val="0"/>
          <w:numId w:val="21"/>
        </w:numPr>
        <w:spacing w:line="252" w:lineRule="auto"/>
        <w:contextualSpacing w:val="0"/>
      </w:pPr>
      <w:r>
        <w:rPr>
          <w:rFonts w:ascii="Calibri Light" w:hAnsi="Calibri Light" w:cs="Calibri Light"/>
          <w:sz w:val="24"/>
          <w:szCs w:val="24"/>
        </w:rPr>
        <w:t>Maintain contact records for sector-specific and project-specific working groups in line with data compliance requirements.</w:t>
      </w:r>
    </w:p>
    <w:p w14:paraId="4B47D8FA" w14:textId="77777777" w:rsidR="00035DFB" w:rsidRDefault="00035DFB" w:rsidP="00035DFB">
      <w:pPr>
        <w:pStyle w:val="ListParagraph"/>
        <w:numPr>
          <w:ilvl w:val="0"/>
          <w:numId w:val="21"/>
        </w:numPr>
        <w:spacing w:line="252" w:lineRule="auto"/>
        <w:contextualSpacing w:val="0"/>
      </w:pPr>
      <w:r>
        <w:rPr>
          <w:rFonts w:ascii="Calibri Light" w:hAnsi="Calibri Light" w:cs="Calibri Light"/>
          <w:sz w:val="24"/>
          <w:szCs w:val="24"/>
        </w:rPr>
        <w:t>Support delivery of bespoke projects, including street security, enhanced reporting and initiatives that improve the quality and volume of business crime reporting through BCRP platforms and processes.</w:t>
      </w:r>
    </w:p>
    <w:p w14:paraId="61A89EFC" w14:textId="77777777" w:rsidR="0097272B" w:rsidRPr="008D16A0" w:rsidRDefault="0097272B" w:rsidP="0097272B">
      <w:pPr>
        <w:rPr>
          <w:rFonts w:ascii="Calibri Light" w:hAnsi="Calibri Light" w:cs="Calibri Light"/>
          <w:sz w:val="24"/>
          <w:szCs w:val="24"/>
        </w:rPr>
      </w:pPr>
      <w:r w:rsidRPr="008D16A0">
        <w:rPr>
          <w:rFonts w:ascii="Calibri Light" w:hAnsi="Calibri Light" w:cs="Calibri Light"/>
          <w:b/>
          <w:bCs/>
          <w:sz w:val="24"/>
          <w:szCs w:val="24"/>
        </w:rPr>
        <w:t>Levy payer engagement:</w:t>
      </w:r>
      <w:r w:rsidRPr="008D16A0">
        <w:rPr>
          <w:rFonts w:ascii="Calibri Light" w:hAnsi="Calibri Light" w:cs="Calibri Light"/>
          <w:sz w:val="24"/>
          <w:szCs w:val="24"/>
        </w:rPr>
        <w:t xml:space="preserve"> </w:t>
      </w:r>
    </w:p>
    <w:p w14:paraId="411302F5" w14:textId="77777777" w:rsidR="00C83EC4" w:rsidRPr="008D16A0" w:rsidRDefault="00954905" w:rsidP="00C22DD3">
      <w:pPr>
        <w:rPr>
          <w:rFonts w:ascii="Calibri Light" w:hAnsi="Calibri Light" w:cs="Calibri Light"/>
          <w:sz w:val="24"/>
          <w:szCs w:val="24"/>
        </w:rPr>
      </w:pPr>
      <w:r>
        <w:rPr>
          <w:rFonts w:ascii="Calibri Light" w:hAnsi="Calibri Light" w:cs="Calibri Light"/>
          <w:sz w:val="24"/>
          <w:szCs w:val="24"/>
        </w:rPr>
        <w:t xml:space="preserve">Act as a point of contact for Northern Quarter BID </w:t>
      </w:r>
      <w:r w:rsidR="00D46056">
        <w:rPr>
          <w:rFonts w:ascii="Calibri Light" w:hAnsi="Calibri Light" w:cs="Calibri Light"/>
          <w:sz w:val="24"/>
          <w:szCs w:val="24"/>
        </w:rPr>
        <w:t xml:space="preserve">levy payers when </w:t>
      </w:r>
      <w:r>
        <w:rPr>
          <w:rFonts w:ascii="Calibri Light" w:hAnsi="Calibri Light" w:cs="Calibri Light"/>
          <w:sz w:val="24"/>
          <w:szCs w:val="24"/>
        </w:rPr>
        <w:t>the BID Manager</w:t>
      </w:r>
      <w:r w:rsidR="00D46056">
        <w:rPr>
          <w:rFonts w:ascii="Calibri Light" w:hAnsi="Calibri Light" w:cs="Calibri Light"/>
          <w:sz w:val="24"/>
          <w:szCs w:val="24"/>
        </w:rPr>
        <w:t xml:space="preserve"> or other senior managers are unavailable. Arrange welcomes and introductions </w:t>
      </w:r>
      <w:r>
        <w:rPr>
          <w:rFonts w:ascii="Calibri Light" w:hAnsi="Calibri Light" w:cs="Calibri Light"/>
          <w:sz w:val="24"/>
          <w:szCs w:val="24"/>
        </w:rPr>
        <w:t>for</w:t>
      </w:r>
      <w:r w:rsidR="00D46056">
        <w:rPr>
          <w:rFonts w:ascii="Calibri Light" w:hAnsi="Calibri Light" w:cs="Calibri Light"/>
          <w:sz w:val="24"/>
          <w:szCs w:val="24"/>
        </w:rPr>
        <w:t xml:space="preserve"> new levy payers </w:t>
      </w:r>
      <w:r>
        <w:rPr>
          <w:rFonts w:ascii="Calibri Light" w:hAnsi="Calibri Light" w:cs="Calibri Light"/>
          <w:sz w:val="24"/>
          <w:szCs w:val="24"/>
        </w:rPr>
        <w:t>and following key staffing</w:t>
      </w:r>
      <w:r w:rsidR="00D46056">
        <w:rPr>
          <w:rFonts w:ascii="Calibri Light" w:hAnsi="Calibri Light" w:cs="Calibri Light"/>
          <w:sz w:val="24"/>
          <w:szCs w:val="24"/>
        </w:rPr>
        <w:t xml:space="preserve"> changes. Attend relevant meetings </w:t>
      </w:r>
      <w:r>
        <w:rPr>
          <w:rFonts w:ascii="Calibri Light" w:hAnsi="Calibri Light" w:cs="Calibri Light"/>
          <w:sz w:val="24"/>
          <w:szCs w:val="24"/>
        </w:rPr>
        <w:t>with the</w:t>
      </w:r>
      <w:r w:rsidR="00D46056">
        <w:rPr>
          <w:rFonts w:ascii="Calibri Light" w:hAnsi="Calibri Light" w:cs="Calibri Light"/>
          <w:sz w:val="24"/>
          <w:szCs w:val="24"/>
        </w:rPr>
        <w:t xml:space="preserve"> council, police and other partners as required. </w:t>
      </w:r>
      <w:proofErr w:type="gramStart"/>
      <w:r w:rsidR="00D46056">
        <w:rPr>
          <w:rFonts w:ascii="Calibri Light" w:hAnsi="Calibri Light" w:cs="Calibri Light"/>
          <w:sz w:val="24"/>
          <w:szCs w:val="24"/>
        </w:rPr>
        <w:t>Use professional discretion at all times</w:t>
      </w:r>
      <w:proofErr w:type="gramEnd"/>
      <w:r w:rsidR="00D46056">
        <w:rPr>
          <w:rFonts w:ascii="Calibri Light" w:hAnsi="Calibri Light" w:cs="Calibri Light"/>
          <w:sz w:val="24"/>
          <w:szCs w:val="24"/>
        </w:rPr>
        <w:t xml:space="preserve"> when working </w:t>
      </w:r>
      <w:r>
        <w:rPr>
          <w:rFonts w:ascii="Calibri Light" w:hAnsi="Calibri Light" w:cs="Calibri Light"/>
          <w:sz w:val="24"/>
          <w:szCs w:val="24"/>
        </w:rPr>
        <w:t>in</w:t>
      </w:r>
      <w:r w:rsidR="00D46056">
        <w:rPr>
          <w:rFonts w:ascii="Calibri Light" w:hAnsi="Calibri Light" w:cs="Calibri Light"/>
          <w:sz w:val="24"/>
          <w:szCs w:val="24"/>
        </w:rPr>
        <w:t xml:space="preserve"> commercially confidential </w:t>
      </w:r>
      <w:r>
        <w:rPr>
          <w:rFonts w:ascii="Calibri Light" w:hAnsi="Calibri Light" w:cs="Calibri Light"/>
          <w:sz w:val="24"/>
          <w:szCs w:val="24"/>
        </w:rPr>
        <w:t>or</w:t>
      </w:r>
      <w:r w:rsidR="00D46056">
        <w:rPr>
          <w:rFonts w:ascii="Calibri Light" w:hAnsi="Calibri Light" w:cs="Calibri Light"/>
          <w:sz w:val="24"/>
          <w:szCs w:val="24"/>
        </w:rPr>
        <w:t xml:space="preserve"> sensitive forums.</w:t>
      </w:r>
    </w:p>
    <w:p w14:paraId="083D4D11" w14:textId="77777777" w:rsidR="00C83EC4" w:rsidRPr="008D16A0" w:rsidRDefault="008E627C" w:rsidP="00F67673">
      <w:pPr>
        <w:rPr>
          <w:rFonts w:ascii="Calibri Light" w:hAnsi="Calibri Light" w:cs="Calibri Light"/>
          <w:sz w:val="24"/>
          <w:szCs w:val="24"/>
        </w:rPr>
      </w:pPr>
      <w:r>
        <w:rPr>
          <w:rFonts w:ascii="Calibri Light" w:hAnsi="Calibri Light" w:cs="Calibri Light"/>
          <w:sz w:val="24"/>
          <w:szCs w:val="24"/>
        </w:rPr>
        <w:t>Work flexibly to meet the needs of Northern Quarter businesses, including occasional evening or weekend activity where required. Any such working arrangements will be planned with reasonable notice where practicable and managed in line with contractual terms and working time requirements.</w:t>
      </w:r>
    </w:p>
    <w:p w14:paraId="16902972" w14:textId="086E78AA" w:rsidR="0097272B" w:rsidRPr="008D16A0" w:rsidRDefault="0097272B" w:rsidP="0097272B">
      <w:pPr>
        <w:rPr>
          <w:rFonts w:ascii="Calibri Light" w:hAnsi="Calibri Light" w:cs="Calibri Light"/>
          <w:sz w:val="24"/>
          <w:szCs w:val="24"/>
        </w:rPr>
      </w:pPr>
      <w:r w:rsidRPr="008D16A0">
        <w:rPr>
          <w:rFonts w:ascii="Calibri Light" w:hAnsi="Calibri Light" w:cs="Calibri Light"/>
          <w:b/>
          <w:bCs/>
          <w:sz w:val="24"/>
          <w:szCs w:val="24"/>
        </w:rPr>
        <w:lastRenderedPageBreak/>
        <w:t>Reporting</w:t>
      </w:r>
      <w:r w:rsidR="00DC378C">
        <w:rPr>
          <w:rFonts w:ascii="Calibri Light" w:hAnsi="Calibri Light" w:cs="Calibri Light"/>
          <w:b/>
          <w:bCs/>
          <w:sz w:val="24"/>
          <w:szCs w:val="24"/>
        </w:rPr>
        <w:t xml:space="preserve"> and Skills</w:t>
      </w:r>
      <w:r w:rsidR="008D16A0">
        <w:rPr>
          <w:rFonts w:ascii="Calibri Light" w:hAnsi="Calibri Light" w:cs="Calibri Light"/>
          <w:b/>
          <w:bCs/>
          <w:sz w:val="24"/>
          <w:szCs w:val="24"/>
        </w:rPr>
        <w:t>:</w:t>
      </w:r>
    </w:p>
    <w:p w14:paraId="1628C985" w14:textId="77777777" w:rsidR="00C83EC4" w:rsidRPr="008D16A0" w:rsidRDefault="00D46056" w:rsidP="001D7519">
      <w:pPr>
        <w:rPr>
          <w:rFonts w:ascii="Calibri Light" w:hAnsi="Calibri Light" w:cs="Calibri Light"/>
          <w:sz w:val="24"/>
          <w:szCs w:val="24"/>
        </w:rPr>
      </w:pPr>
      <w:r>
        <w:rPr>
          <w:rFonts w:ascii="Calibri Light" w:hAnsi="Calibri Light" w:cs="Calibri Light"/>
          <w:sz w:val="24"/>
          <w:szCs w:val="24"/>
        </w:rPr>
        <w:t xml:space="preserve">Reporting to the </w:t>
      </w:r>
      <w:r w:rsidR="00287267" w:rsidRPr="00287267">
        <w:rPr>
          <w:rFonts w:ascii="Calibri Light" w:hAnsi="Calibri Light" w:cs="Calibri Light"/>
          <w:sz w:val="24"/>
          <w:szCs w:val="24"/>
        </w:rPr>
        <w:t>Northern Quarter</w:t>
      </w:r>
      <w:r>
        <w:rPr>
          <w:rFonts w:ascii="Calibri Light" w:hAnsi="Calibri Light" w:cs="Calibri Light"/>
          <w:sz w:val="24"/>
          <w:szCs w:val="24"/>
        </w:rPr>
        <w:t xml:space="preserve"> BID Manager, the </w:t>
      </w:r>
      <w:r w:rsidR="00287267" w:rsidRPr="00287267">
        <w:rPr>
          <w:rFonts w:ascii="Calibri Light" w:hAnsi="Calibri Light" w:cs="Calibri Light"/>
          <w:sz w:val="24"/>
          <w:szCs w:val="24"/>
        </w:rPr>
        <w:t>Northern Quarter</w:t>
      </w:r>
      <w:r>
        <w:rPr>
          <w:rFonts w:ascii="Calibri Light" w:hAnsi="Calibri Light" w:cs="Calibri Light"/>
          <w:sz w:val="24"/>
          <w:szCs w:val="24"/>
        </w:rPr>
        <w:t xml:space="preserve"> BID Officer will </w:t>
      </w:r>
      <w:r w:rsidR="00287267" w:rsidRPr="00287267">
        <w:rPr>
          <w:rFonts w:ascii="Calibri Light" w:hAnsi="Calibri Light" w:cs="Calibri Light"/>
          <w:sz w:val="24"/>
          <w:szCs w:val="24"/>
        </w:rPr>
        <w:t>work as</w:t>
      </w:r>
      <w:r>
        <w:rPr>
          <w:rFonts w:ascii="Calibri Light" w:hAnsi="Calibri Light" w:cs="Calibri Light"/>
          <w:sz w:val="24"/>
          <w:szCs w:val="24"/>
        </w:rPr>
        <w:t xml:space="preserve"> part of </w:t>
      </w:r>
      <w:r w:rsidR="00287267" w:rsidRPr="00287267">
        <w:rPr>
          <w:rFonts w:ascii="Calibri Light" w:hAnsi="Calibri Light" w:cs="Calibri Light"/>
          <w:sz w:val="24"/>
          <w:szCs w:val="24"/>
        </w:rPr>
        <w:t xml:space="preserve">CityCo’s </w:t>
      </w:r>
      <w:r>
        <w:rPr>
          <w:rFonts w:ascii="Calibri Light" w:hAnsi="Calibri Light" w:cs="Calibri Light"/>
          <w:sz w:val="24"/>
          <w:szCs w:val="24"/>
        </w:rPr>
        <w:t>operations team</w:t>
      </w:r>
      <w:r w:rsidR="00287267" w:rsidRPr="00287267">
        <w:rPr>
          <w:rFonts w:ascii="Calibri Light" w:hAnsi="Calibri Light" w:cs="Calibri Light"/>
          <w:sz w:val="24"/>
          <w:szCs w:val="24"/>
        </w:rPr>
        <w:t>. The role will support delivery across the Northern Quarter BID, CityCo operations and the Business Crime Reduction Partnership, ensuring activity is coordinated, recorded and reported effectively.</w:t>
      </w:r>
    </w:p>
    <w:p w14:paraId="545AFAB7" w14:textId="77777777" w:rsidR="00C83EC4" w:rsidRPr="008D16A0" w:rsidRDefault="00FD1B5D" w:rsidP="0078278B">
      <w:pPr>
        <w:rPr>
          <w:rFonts w:ascii="Calibri Light" w:hAnsi="Calibri Light" w:cs="Calibri Light"/>
          <w:sz w:val="24"/>
          <w:szCs w:val="24"/>
        </w:rPr>
      </w:pPr>
      <w:r>
        <w:rPr>
          <w:rFonts w:ascii="Calibri Light" w:hAnsi="Calibri Light" w:cs="Calibri Light"/>
          <w:sz w:val="24"/>
          <w:szCs w:val="24"/>
        </w:rPr>
        <w:t>The Northern Quarter BID Officer will be confident using a range of communication channels and comfortable presenting information to businesses, partners and stakeholders.</w:t>
      </w:r>
    </w:p>
    <w:p w14:paraId="45BBBD49" w14:textId="41A3E1D5" w:rsidR="0097272B" w:rsidRPr="008D16A0" w:rsidRDefault="001D6D3B" w:rsidP="0097272B">
      <w:pPr>
        <w:rPr>
          <w:rFonts w:ascii="Calibri Light" w:hAnsi="Calibri Light" w:cs="Calibri Light"/>
          <w:sz w:val="24"/>
          <w:szCs w:val="24"/>
        </w:rPr>
      </w:pPr>
      <w:r>
        <w:rPr>
          <w:rFonts w:ascii="Calibri Light" w:hAnsi="Calibri Light" w:cs="Calibri Light"/>
          <w:b/>
          <w:bCs/>
          <w:sz w:val="24"/>
          <w:szCs w:val="24"/>
        </w:rPr>
        <w:t>P</w:t>
      </w:r>
      <w:r w:rsidR="0097272B" w:rsidRPr="008D16A0">
        <w:rPr>
          <w:rFonts w:ascii="Calibri Light" w:hAnsi="Calibri Light" w:cs="Calibri Light"/>
          <w:b/>
          <w:bCs/>
          <w:sz w:val="24"/>
          <w:szCs w:val="24"/>
        </w:rPr>
        <w:t>artnership:</w:t>
      </w:r>
      <w:r w:rsidR="0097272B" w:rsidRPr="008D16A0">
        <w:rPr>
          <w:rFonts w:ascii="Calibri Light" w:hAnsi="Calibri Light" w:cs="Calibri Light"/>
          <w:sz w:val="24"/>
          <w:szCs w:val="24"/>
        </w:rPr>
        <w:t xml:space="preserve"> </w:t>
      </w:r>
    </w:p>
    <w:p w14:paraId="5714363A" w14:textId="77777777" w:rsidR="00C83EC4" w:rsidRPr="008D16A0" w:rsidRDefault="00D46056" w:rsidP="008D395F">
      <w:pPr>
        <w:rPr>
          <w:rFonts w:ascii="Calibri Light" w:hAnsi="Calibri Light" w:cs="Calibri Light"/>
          <w:sz w:val="24"/>
          <w:szCs w:val="24"/>
        </w:rPr>
      </w:pPr>
      <w:r>
        <w:rPr>
          <w:rFonts w:ascii="Calibri Light" w:hAnsi="Calibri Light" w:cs="Calibri Light"/>
          <w:sz w:val="24"/>
          <w:szCs w:val="24"/>
        </w:rPr>
        <w:t xml:space="preserve">The </w:t>
      </w:r>
      <w:r w:rsidR="00AE1980">
        <w:rPr>
          <w:rFonts w:ascii="Calibri Light" w:hAnsi="Calibri Light" w:cs="Calibri Light"/>
          <w:sz w:val="24"/>
          <w:szCs w:val="24"/>
        </w:rPr>
        <w:t>Northern Quarter</w:t>
      </w:r>
      <w:r>
        <w:rPr>
          <w:rFonts w:ascii="Calibri Light" w:hAnsi="Calibri Light" w:cs="Calibri Light"/>
          <w:sz w:val="24"/>
          <w:szCs w:val="24"/>
        </w:rPr>
        <w:t xml:space="preserve"> BID Officer will represent </w:t>
      </w:r>
      <w:r w:rsidR="00AE1980">
        <w:rPr>
          <w:rFonts w:ascii="Calibri Light" w:hAnsi="Calibri Light" w:cs="Calibri Light"/>
          <w:sz w:val="24"/>
          <w:szCs w:val="24"/>
        </w:rPr>
        <w:t>levy payer interests</w:t>
      </w:r>
      <w:r>
        <w:rPr>
          <w:rFonts w:ascii="Calibri Light" w:hAnsi="Calibri Light" w:cs="Calibri Light"/>
          <w:sz w:val="24"/>
          <w:szCs w:val="24"/>
        </w:rPr>
        <w:t xml:space="preserve"> in </w:t>
      </w:r>
      <w:r w:rsidR="00AE1980">
        <w:rPr>
          <w:rFonts w:ascii="Calibri Light" w:hAnsi="Calibri Light" w:cs="Calibri Light"/>
          <w:sz w:val="24"/>
          <w:szCs w:val="24"/>
        </w:rPr>
        <w:t xml:space="preserve">relevant operational and </w:t>
      </w:r>
      <w:r>
        <w:rPr>
          <w:rFonts w:ascii="Calibri Light" w:hAnsi="Calibri Light" w:cs="Calibri Light"/>
          <w:sz w:val="24"/>
          <w:szCs w:val="24"/>
        </w:rPr>
        <w:t xml:space="preserve">tactical forums, working with </w:t>
      </w:r>
      <w:r w:rsidR="00AE1980">
        <w:rPr>
          <w:rFonts w:ascii="Calibri Light" w:hAnsi="Calibri Light" w:cs="Calibri Light"/>
          <w:sz w:val="24"/>
          <w:szCs w:val="24"/>
        </w:rPr>
        <w:t>key</w:t>
      </w:r>
      <w:r>
        <w:rPr>
          <w:rFonts w:ascii="Calibri Light" w:hAnsi="Calibri Light" w:cs="Calibri Light"/>
          <w:sz w:val="24"/>
          <w:szCs w:val="24"/>
        </w:rPr>
        <w:t xml:space="preserve"> partners such as Manchester City Council, Greater Manchester Police, </w:t>
      </w:r>
      <w:r w:rsidR="00AE1980">
        <w:rPr>
          <w:rFonts w:ascii="Calibri Light" w:hAnsi="Calibri Light" w:cs="Calibri Light"/>
          <w:sz w:val="24"/>
          <w:szCs w:val="24"/>
        </w:rPr>
        <w:t xml:space="preserve">the </w:t>
      </w:r>
      <w:r>
        <w:rPr>
          <w:rFonts w:ascii="Calibri Light" w:hAnsi="Calibri Light" w:cs="Calibri Light"/>
          <w:sz w:val="24"/>
          <w:szCs w:val="24"/>
        </w:rPr>
        <w:t xml:space="preserve">Association of Town </w:t>
      </w:r>
      <w:r w:rsidR="00AE1980">
        <w:rPr>
          <w:rFonts w:ascii="Calibri Light" w:hAnsi="Calibri Light" w:cs="Calibri Light"/>
          <w:sz w:val="24"/>
          <w:szCs w:val="24"/>
        </w:rPr>
        <w:t>and City</w:t>
      </w:r>
      <w:r>
        <w:rPr>
          <w:rFonts w:ascii="Calibri Light" w:hAnsi="Calibri Light" w:cs="Calibri Light"/>
          <w:sz w:val="24"/>
          <w:szCs w:val="24"/>
        </w:rPr>
        <w:t xml:space="preserve"> Management and the </w:t>
      </w:r>
      <w:r w:rsidR="00AE1980">
        <w:rPr>
          <w:rFonts w:ascii="Calibri Light" w:hAnsi="Calibri Light" w:cs="Calibri Light"/>
          <w:sz w:val="24"/>
          <w:szCs w:val="24"/>
        </w:rPr>
        <w:t>Security Industry Authority, where appropriate.</w:t>
      </w:r>
    </w:p>
    <w:p w14:paraId="01C01BEE" w14:textId="1A7BD038" w:rsidR="0097272B" w:rsidRPr="008D16A0" w:rsidRDefault="0097272B" w:rsidP="0097272B">
      <w:pPr>
        <w:rPr>
          <w:rFonts w:ascii="Calibri Light" w:hAnsi="Calibri Light" w:cs="Calibri Light"/>
          <w:b/>
          <w:bCs/>
          <w:sz w:val="24"/>
          <w:szCs w:val="24"/>
        </w:rPr>
      </w:pPr>
      <w:r w:rsidRPr="008D16A0">
        <w:rPr>
          <w:rFonts w:ascii="Calibri Light" w:hAnsi="Calibri Light" w:cs="Calibri Light"/>
          <w:b/>
          <w:bCs/>
          <w:sz w:val="24"/>
          <w:szCs w:val="24"/>
        </w:rPr>
        <w:t>Essential knowledge, skills and experience</w:t>
      </w:r>
      <w:r w:rsidR="008D16A0">
        <w:rPr>
          <w:rFonts w:ascii="Calibri Light" w:hAnsi="Calibri Light" w:cs="Calibri Light"/>
          <w:b/>
          <w:bCs/>
          <w:sz w:val="24"/>
          <w:szCs w:val="24"/>
        </w:rPr>
        <w:t>:</w:t>
      </w:r>
    </w:p>
    <w:p w14:paraId="2E9CCEB8" w14:textId="77777777" w:rsidR="00C83EC4" w:rsidRPr="008D16A0" w:rsidRDefault="00D46056" w:rsidP="004E39AA">
      <w:pPr>
        <w:pStyle w:val="ListParagraph"/>
        <w:numPr>
          <w:ilvl w:val="0"/>
          <w:numId w:val="19"/>
        </w:numPr>
        <w:rPr>
          <w:rFonts w:ascii="Calibri Light" w:hAnsi="Calibri Light" w:cs="Calibri Light"/>
          <w:sz w:val="24"/>
          <w:szCs w:val="24"/>
        </w:rPr>
      </w:pPr>
      <w:r w:rsidRPr="004E39AA">
        <w:rPr>
          <w:rFonts w:ascii="Calibri Light" w:hAnsi="Calibri Light" w:cs="Calibri Light"/>
          <w:color w:val="000000"/>
          <w:sz w:val="24"/>
          <w:szCs w:val="24"/>
        </w:rPr>
        <w:t xml:space="preserve">Good computer </w:t>
      </w:r>
      <w:r w:rsidR="004E39AA">
        <w:rPr>
          <w:rFonts w:ascii="Calibri Light" w:hAnsi="Calibri Light" w:cs="Calibri Light"/>
          <w:color w:val="000000"/>
          <w:sz w:val="24"/>
          <w:szCs w:val="24"/>
        </w:rPr>
        <w:t xml:space="preserve">literacy </w:t>
      </w:r>
      <w:r w:rsidRPr="004E39AA">
        <w:rPr>
          <w:rFonts w:ascii="Calibri Light" w:hAnsi="Calibri Light" w:cs="Calibri Light"/>
          <w:color w:val="000000"/>
          <w:sz w:val="24"/>
          <w:szCs w:val="24"/>
        </w:rPr>
        <w:t>and administration skills</w:t>
      </w:r>
      <w:r w:rsidR="004E39AA">
        <w:rPr>
          <w:rFonts w:ascii="Calibri Light" w:hAnsi="Calibri Light" w:cs="Calibri Light"/>
          <w:color w:val="000000"/>
          <w:sz w:val="24"/>
          <w:szCs w:val="24"/>
        </w:rPr>
        <w:t>.</w:t>
      </w:r>
    </w:p>
    <w:p w14:paraId="074DF956" w14:textId="77777777" w:rsidR="00C83EC4" w:rsidRPr="008D16A0" w:rsidRDefault="00D46056" w:rsidP="00B5767F">
      <w:pPr>
        <w:pStyle w:val="ListParagraph"/>
        <w:numPr>
          <w:ilvl w:val="0"/>
          <w:numId w:val="19"/>
        </w:numPr>
        <w:rPr>
          <w:rFonts w:ascii="Calibri Light" w:hAnsi="Calibri Light" w:cs="Calibri Light"/>
          <w:sz w:val="24"/>
          <w:szCs w:val="24"/>
        </w:rPr>
      </w:pPr>
      <w:r w:rsidRPr="00B5767F">
        <w:rPr>
          <w:rFonts w:ascii="Calibri Light" w:hAnsi="Calibri Light" w:cs="Calibri Light"/>
          <w:color w:val="000000"/>
          <w:sz w:val="24"/>
          <w:szCs w:val="24"/>
        </w:rPr>
        <w:t xml:space="preserve">Knowledge </w:t>
      </w:r>
      <w:r w:rsidR="00B5767F">
        <w:rPr>
          <w:rFonts w:ascii="Calibri Light" w:hAnsi="Calibri Light" w:cs="Calibri Light"/>
          <w:color w:val="000000"/>
          <w:sz w:val="24"/>
          <w:szCs w:val="24"/>
        </w:rPr>
        <w:t xml:space="preserve">of, </w:t>
      </w:r>
      <w:r w:rsidRPr="00B5767F">
        <w:rPr>
          <w:rFonts w:ascii="Calibri Light" w:hAnsi="Calibri Light" w:cs="Calibri Light"/>
          <w:color w:val="000000"/>
          <w:sz w:val="24"/>
          <w:szCs w:val="24"/>
        </w:rPr>
        <w:t xml:space="preserve">or experience </w:t>
      </w:r>
      <w:r w:rsidR="00B5767F">
        <w:rPr>
          <w:rFonts w:ascii="Calibri Light" w:hAnsi="Calibri Light" w:cs="Calibri Light"/>
          <w:color w:val="000000"/>
          <w:sz w:val="24"/>
          <w:szCs w:val="24"/>
        </w:rPr>
        <w:t>working with,</w:t>
      </w:r>
      <w:r w:rsidRPr="00B5767F">
        <w:rPr>
          <w:rFonts w:ascii="Calibri Light" w:hAnsi="Calibri Light" w:cs="Calibri Light"/>
          <w:color w:val="000000"/>
          <w:sz w:val="24"/>
          <w:szCs w:val="24"/>
        </w:rPr>
        <w:t xml:space="preserve"> Business Improvement Districts </w:t>
      </w:r>
      <w:r w:rsidR="00B5767F">
        <w:rPr>
          <w:rFonts w:ascii="Calibri Light" w:hAnsi="Calibri Light" w:cs="Calibri Light"/>
          <w:color w:val="000000"/>
          <w:sz w:val="24"/>
          <w:szCs w:val="24"/>
        </w:rPr>
        <w:t>or comparable partnership/</w:t>
      </w:r>
      <w:r w:rsidRPr="00B5767F">
        <w:rPr>
          <w:rFonts w:ascii="Calibri Light" w:hAnsi="Calibri Light" w:cs="Calibri Light"/>
          <w:color w:val="000000"/>
          <w:sz w:val="24"/>
          <w:szCs w:val="24"/>
        </w:rPr>
        <w:t>governance frameworks.</w:t>
      </w:r>
    </w:p>
    <w:p w14:paraId="29299FF2" w14:textId="5576F94C" w:rsidR="0097272B" w:rsidRPr="008D16A0" w:rsidRDefault="0097272B" w:rsidP="0097272B">
      <w:pPr>
        <w:pStyle w:val="ListParagraph"/>
        <w:numPr>
          <w:ilvl w:val="0"/>
          <w:numId w:val="19"/>
        </w:numPr>
        <w:spacing w:line="252" w:lineRule="auto"/>
        <w:rPr>
          <w:rFonts w:ascii="Calibri Light" w:eastAsia="Times New Roman" w:hAnsi="Calibri Light" w:cs="Calibri Light"/>
          <w:color w:val="000000"/>
          <w:sz w:val="24"/>
          <w:szCs w:val="24"/>
        </w:rPr>
      </w:pPr>
      <w:r w:rsidRPr="008D16A0">
        <w:rPr>
          <w:rFonts w:ascii="Calibri Light" w:eastAsia="Times New Roman" w:hAnsi="Calibri Light" w:cs="Calibri Light"/>
          <w:color w:val="000000"/>
          <w:sz w:val="24"/>
          <w:szCs w:val="24"/>
        </w:rPr>
        <w:t xml:space="preserve">Ability to </w:t>
      </w:r>
      <w:r w:rsidR="00DE7FEE">
        <w:rPr>
          <w:rFonts w:ascii="Calibri Light" w:eastAsia="Times New Roman" w:hAnsi="Calibri Light" w:cs="Calibri Light"/>
          <w:color w:val="000000"/>
          <w:sz w:val="24"/>
          <w:szCs w:val="24"/>
        </w:rPr>
        <w:t>support</w:t>
      </w:r>
      <w:r w:rsidRPr="008D16A0">
        <w:rPr>
          <w:rFonts w:ascii="Calibri Light" w:eastAsia="Times New Roman" w:hAnsi="Calibri Light" w:cs="Calibri Light"/>
          <w:color w:val="000000"/>
          <w:sz w:val="24"/>
          <w:szCs w:val="24"/>
        </w:rPr>
        <w:t xml:space="preserve"> effective business and stakeholder relationships.</w:t>
      </w:r>
    </w:p>
    <w:p w14:paraId="43BE859F" w14:textId="77777777" w:rsidR="00C83EC4" w:rsidRPr="002C0166" w:rsidRDefault="00D46056" w:rsidP="002C0166">
      <w:pPr>
        <w:pStyle w:val="ListParagraph"/>
        <w:numPr>
          <w:ilvl w:val="0"/>
          <w:numId w:val="19"/>
        </w:numPr>
        <w:rPr>
          <w:rFonts w:ascii="Calibri Light" w:eastAsia="Times New Roman" w:hAnsi="Calibri Light" w:cs="Calibri Light"/>
          <w:color w:val="000000"/>
          <w:sz w:val="24"/>
          <w:szCs w:val="24"/>
        </w:rPr>
      </w:pPr>
      <w:r w:rsidRPr="002C0166">
        <w:rPr>
          <w:rFonts w:ascii="Calibri Light" w:hAnsi="Calibri Light" w:cs="Calibri Light"/>
          <w:sz w:val="24"/>
          <w:szCs w:val="24"/>
        </w:rPr>
        <w:t xml:space="preserve">Ability to prioritise levy </w:t>
      </w:r>
      <w:r w:rsidR="002C0166">
        <w:rPr>
          <w:rFonts w:ascii="Calibri Light" w:hAnsi="Calibri Light" w:cs="Calibri Light"/>
          <w:sz w:val="24"/>
          <w:szCs w:val="24"/>
        </w:rPr>
        <w:t>payer needs</w:t>
      </w:r>
      <w:r w:rsidRPr="002C0166">
        <w:rPr>
          <w:rFonts w:ascii="Calibri Light" w:hAnsi="Calibri Light" w:cs="Calibri Light"/>
          <w:sz w:val="24"/>
          <w:szCs w:val="24"/>
        </w:rPr>
        <w:t xml:space="preserve"> and coordinate multiple strands of work.</w:t>
      </w:r>
    </w:p>
    <w:p w14:paraId="6E47187F" w14:textId="77777777" w:rsidR="0097272B" w:rsidRPr="008D16A0" w:rsidRDefault="0097272B" w:rsidP="0097272B">
      <w:pPr>
        <w:pStyle w:val="ListParagraph"/>
        <w:numPr>
          <w:ilvl w:val="0"/>
          <w:numId w:val="19"/>
        </w:numPr>
        <w:spacing w:line="252" w:lineRule="auto"/>
        <w:rPr>
          <w:rFonts w:ascii="Calibri Light" w:eastAsia="Times New Roman" w:hAnsi="Calibri Light" w:cs="Calibri Light"/>
          <w:color w:val="000000"/>
          <w:sz w:val="24"/>
          <w:szCs w:val="24"/>
        </w:rPr>
      </w:pPr>
      <w:r w:rsidRPr="008D16A0">
        <w:rPr>
          <w:rFonts w:ascii="Calibri Light" w:eastAsia="Times New Roman" w:hAnsi="Calibri Light" w:cs="Calibri Light"/>
          <w:sz w:val="24"/>
          <w:szCs w:val="24"/>
        </w:rPr>
        <w:t>Strong written, verbal, negotiation and stakeholder communication skills.</w:t>
      </w:r>
    </w:p>
    <w:p w14:paraId="3883B70C" w14:textId="77777777" w:rsidR="0097272B" w:rsidRPr="008D16A0" w:rsidRDefault="0097272B" w:rsidP="0097272B">
      <w:pPr>
        <w:pStyle w:val="ListParagraph"/>
        <w:numPr>
          <w:ilvl w:val="0"/>
          <w:numId w:val="19"/>
        </w:numPr>
        <w:spacing w:line="252" w:lineRule="auto"/>
        <w:rPr>
          <w:rFonts w:ascii="Calibri Light" w:eastAsia="Times New Roman" w:hAnsi="Calibri Light" w:cs="Calibri Light"/>
          <w:color w:val="000000"/>
          <w:sz w:val="24"/>
          <w:szCs w:val="24"/>
        </w:rPr>
      </w:pPr>
      <w:r w:rsidRPr="008D16A0">
        <w:rPr>
          <w:rFonts w:ascii="Calibri Light" w:eastAsia="Times New Roman" w:hAnsi="Calibri Light" w:cs="Calibri Light"/>
          <w:sz w:val="24"/>
          <w:szCs w:val="24"/>
        </w:rPr>
        <w:t>Ability to identify problems, develop practical solutions and coordinate appropriate responses.</w:t>
      </w:r>
    </w:p>
    <w:p w14:paraId="30122B64" w14:textId="77777777" w:rsidR="0097272B" w:rsidRPr="008D16A0" w:rsidRDefault="0097272B" w:rsidP="0097272B">
      <w:pPr>
        <w:pStyle w:val="ListParagraph"/>
        <w:numPr>
          <w:ilvl w:val="0"/>
          <w:numId w:val="19"/>
        </w:numPr>
        <w:spacing w:line="252" w:lineRule="auto"/>
        <w:rPr>
          <w:rFonts w:ascii="Calibri Light" w:eastAsia="Times New Roman" w:hAnsi="Calibri Light" w:cs="Calibri Light"/>
          <w:color w:val="000000"/>
          <w:sz w:val="24"/>
          <w:szCs w:val="24"/>
        </w:rPr>
      </w:pPr>
      <w:r w:rsidRPr="008D16A0">
        <w:rPr>
          <w:rFonts w:ascii="Calibri Light" w:eastAsia="Times New Roman" w:hAnsi="Calibri Light" w:cs="Calibri Light"/>
          <w:sz w:val="24"/>
          <w:szCs w:val="24"/>
        </w:rPr>
        <w:t>Experience of budget monitoring, record keeping and management reporting.</w:t>
      </w:r>
    </w:p>
    <w:p w14:paraId="4417619C" w14:textId="77777777" w:rsidR="0097272B" w:rsidRPr="008D16A0" w:rsidRDefault="0097272B" w:rsidP="0097272B">
      <w:pPr>
        <w:rPr>
          <w:rFonts w:ascii="Calibri Light" w:hAnsi="Calibri Light" w:cs="Calibri Light"/>
          <w:b/>
          <w:bCs/>
          <w:sz w:val="24"/>
          <w:szCs w:val="24"/>
        </w:rPr>
      </w:pPr>
    </w:p>
    <w:p w14:paraId="5008860C" w14:textId="77777777" w:rsidR="0097272B" w:rsidRPr="008D16A0" w:rsidRDefault="0097272B" w:rsidP="0097272B">
      <w:pPr>
        <w:rPr>
          <w:rFonts w:ascii="Calibri Light" w:hAnsi="Calibri Light" w:cs="Calibri Light"/>
          <w:b/>
          <w:bCs/>
          <w:sz w:val="24"/>
          <w:szCs w:val="24"/>
        </w:rPr>
      </w:pPr>
      <w:r w:rsidRPr="008D16A0">
        <w:rPr>
          <w:rFonts w:ascii="Calibri Light" w:hAnsi="Calibri Light" w:cs="Calibri Light"/>
          <w:b/>
          <w:bCs/>
          <w:sz w:val="24"/>
          <w:szCs w:val="24"/>
        </w:rPr>
        <w:t>Desirable knowledge, skills and experience</w:t>
      </w:r>
    </w:p>
    <w:p w14:paraId="37CF5885" w14:textId="77777777" w:rsidR="0097272B" w:rsidRPr="008D16A0" w:rsidRDefault="0097272B" w:rsidP="0097272B">
      <w:pPr>
        <w:pStyle w:val="ListParagraph"/>
        <w:numPr>
          <w:ilvl w:val="0"/>
          <w:numId w:val="20"/>
        </w:numPr>
        <w:spacing w:line="252" w:lineRule="auto"/>
        <w:rPr>
          <w:rFonts w:ascii="Calibri Light" w:eastAsia="Times New Roman" w:hAnsi="Calibri Light" w:cs="Calibri Light"/>
          <w:sz w:val="24"/>
          <w:szCs w:val="24"/>
        </w:rPr>
      </w:pPr>
      <w:r w:rsidRPr="008D16A0">
        <w:rPr>
          <w:rFonts w:ascii="Calibri Light" w:eastAsia="Times New Roman" w:hAnsi="Calibri Light" w:cs="Calibri Light"/>
          <w:sz w:val="24"/>
          <w:szCs w:val="24"/>
        </w:rPr>
        <w:t>Experience of media, public relations or social media activity.</w:t>
      </w:r>
    </w:p>
    <w:p w14:paraId="2883B092" w14:textId="77777777" w:rsidR="0097272B" w:rsidRPr="008D16A0" w:rsidRDefault="0097272B" w:rsidP="0097272B">
      <w:pPr>
        <w:pStyle w:val="ListParagraph"/>
        <w:numPr>
          <w:ilvl w:val="0"/>
          <w:numId w:val="20"/>
        </w:numPr>
        <w:spacing w:line="252" w:lineRule="auto"/>
        <w:rPr>
          <w:rFonts w:ascii="Calibri Light" w:eastAsia="Times New Roman" w:hAnsi="Calibri Light" w:cs="Calibri Light"/>
          <w:sz w:val="24"/>
          <w:szCs w:val="24"/>
        </w:rPr>
      </w:pPr>
      <w:r w:rsidRPr="008D16A0">
        <w:rPr>
          <w:rFonts w:ascii="Calibri Light" w:eastAsia="Times New Roman" w:hAnsi="Calibri Light" w:cs="Calibri Light"/>
          <w:sz w:val="24"/>
          <w:szCs w:val="24"/>
        </w:rPr>
        <w:t>Experience of line management or supervision.</w:t>
      </w:r>
    </w:p>
    <w:p w14:paraId="5F19AB1A" w14:textId="77777777" w:rsidR="0097272B" w:rsidRPr="008D16A0" w:rsidRDefault="0097272B" w:rsidP="0097272B">
      <w:pPr>
        <w:pStyle w:val="ListParagraph"/>
        <w:numPr>
          <w:ilvl w:val="0"/>
          <w:numId w:val="20"/>
        </w:numPr>
        <w:spacing w:line="252" w:lineRule="auto"/>
        <w:rPr>
          <w:rFonts w:ascii="Calibri Light" w:eastAsia="Times New Roman" w:hAnsi="Calibri Light" w:cs="Calibri Light"/>
          <w:sz w:val="24"/>
          <w:szCs w:val="24"/>
        </w:rPr>
      </w:pPr>
      <w:r w:rsidRPr="008D16A0">
        <w:rPr>
          <w:rFonts w:ascii="Calibri Light" w:eastAsia="Times New Roman" w:hAnsi="Calibri Light" w:cs="Calibri Light"/>
          <w:sz w:val="24"/>
          <w:szCs w:val="24"/>
        </w:rPr>
        <w:t>Experience of contract management or supplier coordination.</w:t>
      </w:r>
    </w:p>
    <w:p w14:paraId="6AB26CE3" w14:textId="77777777" w:rsidR="00C83EC4" w:rsidRPr="001D3F99" w:rsidRDefault="00D46056" w:rsidP="001D3F99">
      <w:pPr>
        <w:pStyle w:val="ListParagraph"/>
        <w:numPr>
          <w:ilvl w:val="0"/>
          <w:numId w:val="20"/>
        </w:numPr>
        <w:rPr>
          <w:rFonts w:ascii="Calibri Light" w:eastAsia="Times New Roman" w:hAnsi="Calibri Light" w:cs="Calibri Light"/>
          <w:sz w:val="24"/>
          <w:szCs w:val="24"/>
        </w:rPr>
      </w:pPr>
      <w:r w:rsidRPr="001D3F99">
        <w:rPr>
          <w:rFonts w:ascii="Calibri Light" w:hAnsi="Calibri Light" w:cs="Calibri Light"/>
          <w:sz w:val="24"/>
          <w:szCs w:val="24"/>
        </w:rPr>
        <w:t>Competence in Microsoft Office and relevant database</w:t>
      </w:r>
      <w:r w:rsidR="001D3F99">
        <w:rPr>
          <w:rFonts w:ascii="Calibri Light" w:hAnsi="Calibri Light" w:cs="Calibri Light"/>
          <w:sz w:val="24"/>
          <w:szCs w:val="24"/>
        </w:rPr>
        <w:t>,</w:t>
      </w:r>
      <w:r w:rsidRPr="001D3F99">
        <w:rPr>
          <w:rFonts w:ascii="Calibri Light" w:hAnsi="Calibri Light" w:cs="Calibri Light"/>
          <w:sz w:val="24"/>
          <w:szCs w:val="24"/>
        </w:rPr>
        <w:t xml:space="preserve"> CRM </w:t>
      </w:r>
      <w:r w:rsidR="001D3F99">
        <w:rPr>
          <w:rFonts w:ascii="Calibri Light" w:hAnsi="Calibri Light" w:cs="Calibri Light"/>
          <w:sz w:val="24"/>
          <w:szCs w:val="24"/>
        </w:rPr>
        <w:t xml:space="preserve">or reporting </w:t>
      </w:r>
      <w:r w:rsidRPr="001D3F99">
        <w:rPr>
          <w:rFonts w:ascii="Calibri Light" w:hAnsi="Calibri Light" w:cs="Calibri Light"/>
          <w:sz w:val="24"/>
          <w:szCs w:val="24"/>
        </w:rPr>
        <w:t>systems.</w:t>
      </w:r>
    </w:p>
    <w:p w14:paraId="7EA654D8" w14:textId="77777777" w:rsidR="00C83EC4" w:rsidRPr="00AE12A0" w:rsidRDefault="00D46056" w:rsidP="00AE12A0">
      <w:pPr>
        <w:pStyle w:val="ListParagraph"/>
        <w:numPr>
          <w:ilvl w:val="0"/>
          <w:numId w:val="20"/>
        </w:numPr>
        <w:rPr>
          <w:rFonts w:ascii="Calibri Light" w:eastAsia="Times New Roman" w:hAnsi="Calibri Light" w:cs="Calibri Light"/>
          <w:sz w:val="24"/>
          <w:szCs w:val="24"/>
        </w:rPr>
      </w:pPr>
      <w:r w:rsidRPr="00BF79F2">
        <w:rPr>
          <w:rFonts w:ascii="Calibri Light" w:hAnsi="Calibri Light" w:cs="Calibri Light"/>
          <w:sz w:val="24"/>
          <w:szCs w:val="24"/>
        </w:rPr>
        <w:t xml:space="preserve">Ability to </w:t>
      </w:r>
      <w:r w:rsidR="00AE12A0">
        <w:rPr>
          <w:rFonts w:ascii="Calibri Light" w:hAnsi="Calibri Light" w:cs="Calibri Light"/>
          <w:sz w:val="24"/>
          <w:szCs w:val="24"/>
        </w:rPr>
        <w:t>carry out</w:t>
      </w:r>
      <w:r w:rsidRPr="00BF79F2">
        <w:rPr>
          <w:rFonts w:ascii="Calibri Light" w:hAnsi="Calibri Light" w:cs="Calibri Light"/>
          <w:sz w:val="24"/>
          <w:szCs w:val="24"/>
        </w:rPr>
        <w:t xml:space="preserve"> duties </w:t>
      </w:r>
      <w:r>
        <w:rPr>
          <w:rFonts w:ascii="Calibri Light" w:hAnsi="Calibri Light" w:cs="Calibri Light"/>
          <w:sz w:val="24"/>
          <w:szCs w:val="24"/>
        </w:rPr>
        <w:t>across</w:t>
      </w:r>
      <w:r w:rsidRPr="00BF79F2">
        <w:rPr>
          <w:rFonts w:ascii="Calibri Light" w:hAnsi="Calibri Light" w:cs="Calibri Light"/>
          <w:sz w:val="24"/>
          <w:szCs w:val="24"/>
        </w:rPr>
        <w:t xml:space="preserve"> the </w:t>
      </w:r>
      <w:r w:rsidR="00AE12A0">
        <w:rPr>
          <w:rFonts w:ascii="Calibri Light" w:hAnsi="Calibri Light" w:cs="Calibri Light"/>
          <w:sz w:val="24"/>
          <w:szCs w:val="24"/>
        </w:rPr>
        <w:t>Northern Quarter</w:t>
      </w:r>
      <w:r w:rsidRPr="00BF79F2">
        <w:rPr>
          <w:rFonts w:ascii="Calibri Light" w:hAnsi="Calibri Light" w:cs="Calibri Light"/>
          <w:sz w:val="24"/>
          <w:szCs w:val="24"/>
        </w:rPr>
        <w:t xml:space="preserve"> </w:t>
      </w:r>
      <w:r>
        <w:rPr>
          <w:rFonts w:ascii="Calibri Light" w:hAnsi="Calibri Light" w:cs="Calibri Light"/>
          <w:sz w:val="24"/>
          <w:szCs w:val="24"/>
        </w:rPr>
        <w:t>and attend</w:t>
      </w:r>
      <w:r w:rsidRPr="00BF79F2">
        <w:rPr>
          <w:rFonts w:ascii="Calibri Light" w:hAnsi="Calibri Light" w:cs="Calibri Light"/>
          <w:sz w:val="24"/>
          <w:szCs w:val="24"/>
        </w:rPr>
        <w:t xml:space="preserve"> operational activity</w:t>
      </w:r>
      <w:r>
        <w:rPr>
          <w:rFonts w:ascii="Calibri Light" w:hAnsi="Calibri Light" w:cs="Calibri Light"/>
          <w:sz w:val="24"/>
          <w:szCs w:val="24"/>
        </w:rPr>
        <w:t>, with reasonable adjustments considered where appropriate</w:t>
      </w:r>
      <w:r w:rsidRPr="00BF79F2">
        <w:rPr>
          <w:rFonts w:ascii="Calibri Light" w:hAnsi="Calibri Light" w:cs="Calibri Light"/>
          <w:sz w:val="24"/>
          <w:szCs w:val="24"/>
        </w:rPr>
        <w:t>.</w:t>
      </w:r>
    </w:p>
    <w:p w14:paraId="2C854A9B" w14:textId="77777777" w:rsidR="0097272B" w:rsidRPr="008D16A0" w:rsidRDefault="0097272B" w:rsidP="0097272B">
      <w:pPr>
        <w:pStyle w:val="ListParagraph"/>
        <w:numPr>
          <w:ilvl w:val="0"/>
          <w:numId w:val="20"/>
        </w:numPr>
        <w:spacing w:line="252" w:lineRule="auto"/>
        <w:rPr>
          <w:rFonts w:ascii="Calibri Light" w:eastAsia="Times New Roman" w:hAnsi="Calibri Light" w:cs="Calibri Light"/>
          <w:sz w:val="24"/>
          <w:szCs w:val="24"/>
        </w:rPr>
      </w:pPr>
      <w:r w:rsidRPr="008D16A0">
        <w:rPr>
          <w:rFonts w:ascii="Calibri Light" w:eastAsia="Times New Roman" w:hAnsi="Calibri Light" w:cs="Calibri Light"/>
          <w:sz w:val="24"/>
          <w:szCs w:val="24"/>
        </w:rPr>
        <w:t>Good knowledge of Manchester city centre.</w:t>
      </w:r>
    </w:p>
    <w:p w14:paraId="108BDD80" w14:textId="77777777" w:rsidR="0097272B" w:rsidRPr="008D16A0" w:rsidRDefault="0097272B" w:rsidP="0097272B">
      <w:pPr>
        <w:pStyle w:val="ListParagraph"/>
        <w:numPr>
          <w:ilvl w:val="0"/>
          <w:numId w:val="20"/>
        </w:numPr>
        <w:spacing w:line="252" w:lineRule="auto"/>
        <w:rPr>
          <w:rFonts w:ascii="Calibri Light" w:eastAsia="Times New Roman" w:hAnsi="Calibri Light" w:cs="Calibri Light"/>
          <w:sz w:val="24"/>
          <w:szCs w:val="24"/>
        </w:rPr>
      </w:pPr>
      <w:r w:rsidRPr="008D16A0">
        <w:rPr>
          <w:rFonts w:ascii="Calibri Light" w:eastAsia="Times New Roman" w:hAnsi="Calibri Light" w:cs="Calibri Light"/>
          <w:sz w:val="24"/>
          <w:szCs w:val="24"/>
        </w:rPr>
        <w:t>Existing relationships with relevant local stakeholders.</w:t>
      </w:r>
    </w:p>
    <w:p w14:paraId="2354E39D" w14:textId="77777777" w:rsidR="00455A76" w:rsidRDefault="00455A76" w:rsidP="00455A76">
      <w:pPr>
        <w:rPr>
          <w:rFonts w:ascii="Calibri Light" w:hAnsi="Calibri Light" w:cs="Calibri Light"/>
        </w:rPr>
      </w:pPr>
      <w:r>
        <w:rPr>
          <w:rFonts w:ascii="Calibri Light" w:hAnsi="Calibri Light" w:cs="Calibri Light"/>
          <w:b/>
          <w:bCs/>
        </w:rPr>
        <w:t>General Information</w:t>
      </w:r>
    </w:p>
    <w:p w14:paraId="0AACBC74" w14:textId="77777777" w:rsidR="00455A76" w:rsidRDefault="00455A76" w:rsidP="00455A76">
      <w:pPr>
        <w:rPr>
          <w:rFonts w:ascii="Calibri Light" w:hAnsi="Calibri Light" w:cs="Calibri Light"/>
        </w:rPr>
      </w:pPr>
      <w:r>
        <w:rPr>
          <w:rFonts w:ascii="Calibri Light" w:hAnsi="Calibri Light" w:cs="Calibri Light"/>
        </w:rPr>
        <w:t xml:space="preserve">The role will be based at </w:t>
      </w:r>
      <w:hyperlink r:id="rId16" w:history="1">
        <w:r>
          <w:rPr>
            <w:rStyle w:val="Hyperlink"/>
            <w:rFonts w:ascii="Calibri Light" w:hAnsi="Calibri Light" w:cs="Calibri Light"/>
          </w:rPr>
          <w:t>CityCo’s Head Office: St George’s House, Peter Street, Manchester, M2 3NQ</w:t>
        </w:r>
      </w:hyperlink>
      <w:r>
        <w:rPr>
          <w:rFonts w:ascii="Calibri Light" w:hAnsi="Calibri Light" w:cs="Calibri Light"/>
        </w:rPr>
        <w:t>. Some home working may be available, subject to business requirements.</w:t>
      </w:r>
    </w:p>
    <w:p w14:paraId="0088B900" w14:textId="77777777" w:rsidR="00C83EC4" w:rsidRPr="008D16A0" w:rsidRDefault="00D46056" w:rsidP="00A813E7">
      <w:pPr>
        <w:rPr>
          <w:rFonts w:ascii="Calibri Light" w:hAnsi="Calibri Light" w:cs="Calibri Light"/>
          <w:sz w:val="24"/>
          <w:szCs w:val="24"/>
        </w:rPr>
      </w:pPr>
      <w:r>
        <w:rPr>
          <w:rFonts w:ascii="Calibri Light" w:hAnsi="Calibri Light" w:cs="Calibri Light"/>
        </w:rPr>
        <w:t xml:space="preserve">The postholder may be required to work from the office full time during key event periods. Evening and weekend working may be required during event delivery or other operational periods, with </w:t>
      </w:r>
      <w:r w:rsidR="00037701">
        <w:rPr>
          <w:rFonts w:ascii="Calibri Light" w:hAnsi="Calibri Light" w:cs="Calibri Light"/>
        </w:rPr>
        <w:lastRenderedPageBreak/>
        <w:t xml:space="preserve">reasonable </w:t>
      </w:r>
      <w:r>
        <w:rPr>
          <w:rFonts w:ascii="Calibri Light" w:hAnsi="Calibri Light" w:cs="Calibri Light"/>
        </w:rPr>
        <w:t>notice where practicable and appropriate rest arrangements in line with contractual terms and working time requirements.</w:t>
      </w:r>
    </w:p>
    <w:p w14:paraId="1A5F07C5" w14:textId="77777777" w:rsidR="00455A76" w:rsidRDefault="00455A76" w:rsidP="00455A76">
      <w:r>
        <w:rPr>
          <w:rFonts w:ascii="Calibri Light" w:hAnsi="Calibri Light" w:cs="Calibri Light"/>
        </w:rPr>
        <w:t>CityCo benefits include life assurance from the start of employment. Following successful completion of the probationary period, benefits include private healthcare, pension scheme, salary sacrifice for travel and 26 days’ annual leave plus bank holidays, subject to contract and pro-rated where applicable.</w:t>
      </w:r>
    </w:p>
    <w:p w14:paraId="39FC8E1F" w14:textId="77777777" w:rsidR="00C83EC4" w:rsidRPr="008D16A0" w:rsidRDefault="00D46056" w:rsidP="00142E2D">
      <w:pPr>
        <w:rPr>
          <w:rFonts w:ascii="Calibri Light" w:hAnsi="Calibri Light" w:cs="Calibri Light"/>
          <w:sz w:val="24"/>
          <w:szCs w:val="24"/>
        </w:rPr>
      </w:pPr>
      <w:r>
        <w:rPr>
          <w:rFonts w:ascii="Calibri Light" w:hAnsi="Calibri Light" w:cs="Calibri Light"/>
        </w:rPr>
        <w:t xml:space="preserve">Applicants must have the right to work in the UK. Right to work checks will be carried out consistently for all successful candidates </w:t>
      </w:r>
      <w:r w:rsidR="00A003E9">
        <w:rPr>
          <w:rFonts w:ascii="Calibri Light" w:hAnsi="Calibri Light" w:cs="Calibri Light"/>
        </w:rPr>
        <w:t xml:space="preserve">before employment begins, </w:t>
      </w:r>
      <w:r>
        <w:rPr>
          <w:rFonts w:ascii="Calibri Light" w:hAnsi="Calibri Light" w:cs="Calibri Light"/>
        </w:rPr>
        <w:t>in accordance with Home Office guidance</w:t>
      </w:r>
      <w:r w:rsidR="00A003E9">
        <w:rPr>
          <w:rFonts w:ascii="Calibri Light" w:hAnsi="Calibri Light" w:cs="Calibri Light"/>
        </w:rPr>
        <w:t xml:space="preserve"> and without discrimination</w:t>
      </w:r>
      <w:r>
        <w:rPr>
          <w:rFonts w:ascii="Calibri Light" w:hAnsi="Calibri Light" w:cs="Calibri Light"/>
        </w:rPr>
        <w:t>.</w:t>
      </w:r>
    </w:p>
    <w:p w14:paraId="474DB455" w14:textId="77777777" w:rsidR="00C83EC4" w:rsidRPr="008D16A0" w:rsidRDefault="00D46056" w:rsidP="009316FC">
      <w:pPr>
        <w:rPr>
          <w:rFonts w:ascii="Calibri Light" w:hAnsi="Calibri Light" w:cs="Calibri Light"/>
          <w:sz w:val="24"/>
          <w:szCs w:val="24"/>
        </w:rPr>
      </w:pPr>
      <w:r>
        <w:rPr>
          <w:rFonts w:ascii="Calibri Light" w:hAnsi="Calibri Light" w:cs="Calibri Light"/>
        </w:rPr>
        <w:t>CityCo is an equal opportunities employer. We welcome applications from suitably qualified candidates regardless of age, disability, gender reassignment, marriage or civil partnership, pregnancy or maternity, race, religion or belief, sex or sexual orientation. We will make reasonable adjustments during the recruitment process and</w:t>
      </w:r>
      <w:r w:rsidR="00E24790">
        <w:rPr>
          <w:rFonts w:ascii="Calibri Light" w:hAnsi="Calibri Light" w:cs="Calibri Light"/>
        </w:rPr>
        <w:t>,</w:t>
      </w:r>
      <w:r>
        <w:rPr>
          <w:rFonts w:ascii="Calibri Light" w:hAnsi="Calibri Light" w:cs="Calibri Light"/>
        </w:rPr>
        <w:t xml:space="preserve"> where appropriate</w:t>
      </w:r>
      <w:r w:rsidR="00E24790">
        <w:rPr>
          <w:rFonts w:ascii="Calibri Light" w:hAnsi="Calibri Light" w:cs="Calibri Light"/>
        </w:rPr>
        <w:t>, in employment</w:t>
      </w:r>
      <w:r>
        <w:rPr>
          <w:rFonts w:ascii="Calibri Light" w:hAnsi="Calibri Light" w:cs="Calibri Light"/>
        </w:rPr>
        <w:t>.</w:t>
      </w:r>
    </w:p>
    <w:p w14:paraId="206FD071" w14:textId="77777777" w:rsidR="00E24790" w:rsidRDefault="00E24790">
      <w:pPr>
        <w:rPr>
          <w:lang w:eastAsia="en-GB"/>
        </w:rPr>
      </w:pPr>
      <w:r>
        <w:rPr>
          <w:rFonts w:ascii="Calibri Light" w:hAnsi="Calibri Light" w:cs="Calibri Light"/>
        </w:rPr>
        <w:t>Candidates will be assessed against the requirements of the role using consistent, job-related criteria. Any equality monitoring information collected will be kept separate from the selection process.</w:t>
      </w:r>
    </w:p>
    <w:p w14:paraId="45F4A79F" w14:textId="77777777" w:rsidR="00455A76" w:rsidRPr="00F9420E" w:rsidRDefault="00455A76" w:rsidP="00455A76">
      <w:pPr>
        <w:rPr>
          <w:rFonts w:ascii="Calibri" w:hAnsi="Calibri" w:cs="Calibri"/>
        </w:rPr>
      </w:pPr>
    </w:p>
    <w:p w14:paraId="3803CB50" w14:textId="0A7F9C72" w:rsidR="00C83EC4" w:rsidRPr="008D16A0" w:rsidRDefault="00084F52">
      <w:pPr>
        <w:rPr>
          <w:rFonts w:ascii="Calibri Light" w:hAnsi="Calibri Light" w:cs="Calibri Light"/>
          <w:sz w:val="24"/>
          <w:szCs w:val="24"/>
        </w:rPr>
      </w:pPr>
      <w:r>
        <w:rPr>
          <w:rFonts w:ascii="Calibri Light" w:hAnsi="Calibri Light" w:cs="Calibri Light"/>
          <w:sz w:val="24"/>
          <w:szCs w:val="24"/>
        </w:rPr>
        <w:t xml:space="preserve"> </w:t>
      </w:r>
    </w:p>
    <w:sectPr w:rsidR="00C83EC4" w:rsidRPr="008D16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C0B34"/>
    <w:multiLevelType w:val="multilevel"/>
    <w:tmpl w:val="D8D87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0B0F35"/>
    <w:multiLevelType w:val="multilevel"/>
    <w:tmpl w:val="4DC02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705412"/>
    <w:multiLevelType w:val="multilevel"/>
    <w:tmpl w:val="10F4C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AD3206"/>
    <w:multiLevelType w:val="multilevel"/>
    <w:tmpl w:val="8B303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473E8B"/>
    <w:multiLevelType w:val="multilevel"/>
    <w:tmpl w:val="56B03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5B3A1B"/>
    <w:multiLevelType w:val="multilevel"/>
    <w:tmpl w:val="C520E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B77990"/>
    <w:multiLevelType w:val="multilevel"/>
    <w:tmpl w:val="D8DE4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EF4170"/>
    <w:multiLevelType w:val="multilevel"/>
    <w:tmpl w:val="34CE2C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281081"/>
    <w:multiLevelType w:val="multilevel"/>
    <w:tmpl w:val="9976B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AE3106"/>
    <w:multiLevelType w:val="multilevel"/>
    <w:tmpl w:val="FF701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AE10C3"/>
    <w:multiLevelType w:val="multilevel"/>
    <w:tmpl w:val="6E4A9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8809B1"/>
    <w:multiLevelType w:val="multilevel"/>
    <w:tmpl w:val="DA48A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6B5050"/>
    <w:multiLevelType w:val="multilevel"/>
    <w:tmpl w:val="B2BAF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2E21A1"/>
    <w:multiLevelType w:val="multilevel"/>
    <w:tmpl w:val="8DF69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BF677D"/>
    <w:multiLevelType w:val="multilevel"/>
    <w:tmpl w:val="E3501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F85BF8"/>
    <w:multiLevelType w:val="multilevel"/>
    <w:tmpl w:val="24DC7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8C48A9"/>
    <w:multiLevelType w:val="multilevel"/>
    <w:tmpl w:val="99A01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591FA4"/>
    <w:multiLevelType w:val="multilevel"/>
    <w:tmpl w:val="32E85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460E6F"/>
    <w:multiLevelType w:val="multilevel"/>
    <w:tmpl w:val="D7C2E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D383F64"/>
    <w:multiLevelType w:val="multilevel"/>
    <w:tmpl w:val="21B80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7151CA"/>
    <w:multiLevelType w:val="multilevel"/>
    <w:tmpl w:val="029EB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2D2074"/>
    <w:multiLevelType w:val="multilevel"/>
    <w:tmpl w:val="7A20B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84E2144"/>
    <w:multiLevelType w:val="multilevel"/>
    <w:tmpl w:val="E7402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87465B"/>
    <w:multiLevelType w:val="multilevel"/>
    <w:tmpl w:val="B6349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BF4285"/>
    <w:multiLevelType w:val="multilevel"/>
    <w:tmpl w:val="40705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0775229">
    <w:abstractNumId w:val="7"/>
  </w:num>
  <w:num w:numId="2" w16cid:durableId="584075266">
    <w:abstractNumId w:val="12"/>
  </w:num>
  <w:num w:numId="3" w16cid:durableId="1370185565">
    <w:abstractNumId w:val="6"/>
  </w:num>
  <w:num w:numId="4" w16cid:durableId="235748828">
    <w:abstractNumId w:val="13"/>
  </w:num>
  <w:num w:numId="5" w16cid:durableId="1076241988">
    <w:abstractNumId w:val="16"/>
  </w:num>
  <w:num w:numId="6" w16cid:durableId="329336359">
    <w:abstractNumId w:val="24"/>
  </w:num>
  <w:num w:numId="7" w16cid:durableId="969359288">
    <w:abstractNumId w:val="9"/>
  </w:num>
  <w:num w:numId="8" w16cid:durableId="1596943153">
    <w:abstractNumId w:val="5"/>
  </w:num>
  <w:num w:numId="9" w16cid:durableId="1524130221">
    <w:abstractNumId w:val="17"/>
  </w:num>
  <w:num w:numId="10" w16cid:durableId="2511368">
    <w:abstractNumId w:val="22"/>
  </w:num>
  <w:num w:numId="11" w16cid:durableId="311956409">
    <w:abstractNumId w:val="15"/>
  </w:num>
  <w:num w:numId="12" w16cid:durableId="1908420334">
    <w:abstractNumId w:val="1"/>
  </w:num>
  <w:num w:numId="13" w16cid:durableId="882212711">
    <w:abstractNumId w:val="19"/>
  </w:num>
  <w:num w:numId="14" w16cid:durableId="2121100335">
    <w:abstractNumId w:val="18"/>
  </w:num>
  <w:num w:numId="15" w16cid:durableId="1358503032">
    <w:abstractNumId w:val="4"/>
  </w:num>
  <w:num w:numId="16" w16cid:durableId="1697928410">
    <w:abstractNumId w:val="11"/>
  </w:num>
  <w:num w:numId="17" w16cid:durableId="1549731180">
    <w:abstractNumId w:val="23"/>
  </w:num>
  <w:num w:numId="18" w16cid:durableId="2075425238">
    <w:abstractNumId w:val="10"/>
  </w:num>
  <w:num w:numId="19" w16cid:durableId="2135512862">
    <w:abstractNumId w:val="7"/>
  </w:num>
  <w:num w:numId="20" w16cid:durableId="731732556">
    <w:abstractNumId w:val="12"/>
  </w:num>
  <w:num w:numId="21" w16cid:durableId="903640909">
    <w:abstractNumId w:val="3"/>
  </w:num>
  <w:num w:numId="22" w16cid:durableId="848374522">
    <w:abstractNumId w:val="20"/>
  </w:num>
  <w:num w:numId="23" w16cid:durableId="59837314">
    <w:abstractNumId w:val="14"/>
  </w:num>
  <w:num w:numId="24" w16cid:durableId="1013607743">
    <w:abstractNumId w:val="0"/>
  </w:num>
  <w:num w:numId="25" w16cid:durableId="2125416614">
    <w:abstractNumId w:val="2"/>
  </w:num>
  <w:num w:numId="26" w16cid:durableId="2007518525">
    <w:abstractNumId w:val="21"/>
  </w:num>
  <w:num w:numId="27" w16cid:durableId="7854621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3B0"/>
    <w:rsid w:val="00000276"/>
    <w:rsid w:val="000011C7"/>
    <w:rsid w:val="00003B41"/>
    <w:rsid w:val="000075D1"/>
    <w:rsid w:val="00011E61"/>
    <w:rsid w:val="0001346B"/>
    <w:rsid w:val="00021811"/>
    <w:rsid w:val="00026D96"/>
    <w:rsid w:val="00034D00"/>
    <w:rsid w:val="00035DFB"/>
    <w:rsid w:val="00037701"/>
    <w:rsid w:val="00041302"/>
    <w:rsid w:val="000441B9"/>
    <w:rsid w:val="00044D6E"/>
    <w:rsid w:val="00061472"/>
    <w:rsid w:val="00062BE3"/>
    <w:rsid w:val="00070775"/>
    <w:rsid w:val="0007426F"/>
    <w:rsid w:val="00084F52"/>
    <w:rsid w:val="000C03E4"/>
    <w:rsid w:val="000C5CAF"/>
    <w:rsid w:val="000D1BD0"/>
    <w:rsid w:val="000E6282"/>
    <w:rsid w:val="00100ECA"/>
    <w:rsid w:val="00111D71"/>
    <w:rsid w:val="001141F7"/>
    <w:rsid w:val="00134274"/>
    <w:rsid w:val="00146F1F"/>
    <w:rsid w:val="00152C33"/>
    <w:rsid w:val="00157FBE"/>
    <w:rsid w:val="00163EE9"/>
    <w:rsid w:val="00182758"/>
    <w:rsid w:val="00193380"/>
    <w:rsid w:val="0019780C"/>
    <w:rsid w:val="001A4D5B"/>
    <w:rsid w:val="001A6093"/>
    <w:rsid w:val="001C0B79"/>
    <w:rsid w:val="001C19CB"/>
    <w:rsid w:val="001C525C"/>
    <w:rsid w:val="001C742D"/>
    <w:rsid w:val="001C7486"/>
    <w:rsid w:val="001D3A82"/>
    <w:rsid w:val="001D3F99"/>
    <w:rsid w:val="001D6402"/>
    <w:rsid w:val="001D6D3B"/>
    <w:rsid w:val="001E560C"/>
    <w:rsid w:val="001E720A"/>
    <w:rsid w:val="001F185E"/>
    <w:rsid w:val="001F222F"/>
    <w:rsid w:val="001F3BEA"/>
    <w:rsid w:val="00200800"/>
    <w:rsid w:val="002026BC"/>
    <w:rsid w:val="00212728"/>
    <w:rsid w:val="00213AF9"/>
    <w:rsid w:val="00236407"/>
    <w:rsid w:val="002425B3"/>
    <w:rsid w:val="002467B1"/>
    <w:rsid w:val="002511CA"/>
    <w:rsid w:val="00252872"/>
    <w:rsid w:val="00254B16"/>
    <w:rsid w:val="002574DF"/>
    <w:rsid w:val="00271C8E"/>
    <w:rsid w:val="00276A97"/>
    <w:rsid w:val="00280D8E"/>
    <w:rsid w:val="00280DBD"/>
    <w:rsid w:val="00287267"/>
    <w:rsid w:val="00291ECD"/>
    <w:rsid w:val="002A5109"/>
    <w:rsid w:val="002B15B9"/>
    <w:rsid w:val="002C0166"/>
    <w:rsid w:val="002C28EB"/>
    <w:rsid w:val="002E7D23"/>
    <w:rsid w:val="002F1E2A"/>
    <w:rsid w:val="00305F97"/>
    <w:rsid w:val="0031688A"/>
    <w:rsid w:val="00316FFA"/>
    <w:rsid w:val="0032028E"/>
    <w:rsid w:val="0035706A"/>
    <w:rsid w:val="00365E63"/>
    <w:rsid w:val="00380819"/>
    <w:rsid w:val="0038180F"/>
    <w:rsid w:val="003A37CC"/>
    <w:rsid w:val="003A48BA"/>
    <w:rsid w:val="003A4F7B"/>
    <w:rsid w:val="003C0D67"/>
    <w:rsid w:val="003C2E92"/>
    <w:rsid w:val="003C3A74"/>
    <w:rsid w:val="003C4822"/>
    <w:rsid w:val="003D4768"/>
    <w:rsid w:val="00400704"/>
    <w:rsid w:val="0040141D"/>
    <w:rsid w:val="0041275B"/>
    <w:rsid w:val="00420EE9"/>
    <w:rsid w:val="004249B1"/>
    <w:rsid w:val="00430B86"/>
    <w:rsid w:val="00446FE8"/>
    <w:rsid w:val="00455A76"/>
    <w:rsid w:val="0046348A"/>
    <w:rsid w:val="00463EBB"/>
    <w:rsid w:val="00475EA1"/>
    <w:rsid w:val="004A50AF"/>
    <w:rsid w:val="004B4355"/>
    <w:rsid w:val="004B71EF"/>
    <w:rsid w:val="004C018B"/>
    <w:rsid w:val="004C709D"/>
    <w:rsid w:val="004D3FBE"/>
    <w:rsid w:val="004E39AA"/>
    <w:rsid w:val="004E630B"/>
    <w:rsid w:val="004F0C92"/>
    <w:rsid w:val="005158B8"/>
    <w:rsid w:val="0054023E"/>
    <w:rsid w:val="00541CE5"/>
    <w:rsid w:val="00561A16"/>
    <w:rsid w:val="00567F8A"/>
    <w:rsid w:val="005704F7"/>
    <w:rsid w:val="005710B2"/>
    <w:rsid w:val="0059548F"/>
    <w:rsid w:val="005A18F7"/>
    <w:rsid w:val="005A48D1"/>
    <w:rsid w:val="005C2DAC"/>
    <w:rsid w:val="005C7DAF"/>
    <w:rsid w:val="005D5790"/>
    <w:rsid w:val="005E41D5"/>
    <w:rsid w:val="00601E2A"/>
    <w:rsid w:val="006031CE"/>
    <w:rsid w:val="00605780"/>
    <w:rsid w:val="00614746"/>
    <w:rsid w:val="006353E3"/>
    <w:rsid w:val="00636482"/>
    <w:rsid w:val="00654FA8"/>
    <w:rsid w:val="00657BBB"/>
    <w:rsid w:val="006759EB"/>
    <w:rsid w:val="00680B3E"/>
    <w:rsid w:val="00691758"/>
    <w:rsid w:val="006B1CC0"/>
    <w:rsid w:val="006B54E1"/>
    <w:rsid w:val="006D0931"/>
    <w:rsid w:val="006D23EF"/>
    <w:rsid w:val="006E7054"/>
    <w:rsid w:val="00703490"/>
    <w:rsid w:val="00704C4D"/>
    <w:rsid w:val="00712D43"/>
    <w:rsid w:val="007136FA"/>
    <w:rsid w:val="00724BF3"/>
    <w:rsid w:val="00727D60"/>
    <w:rsid w:val="00740F8C"/>
    <w:rsid w:val="00741B80"/>
    <w:rsid w:val="00752B05"/>
    <w:rsid w:val="00757E7D"/>
    <w:rsid w:val="00762248"/>
    <w:rsid w:val="00774D67"/>
    <w:rsid w:val="0077659A"/>
    <w:rsid w:val="00784ACC"/>
    <w:rsid w:val="00791060"/>
    <w:rsid w:val="00797FB4"/>
    <w:rsid w:val="007A1544"/>
    <w:rsid w:val="007C6042"/>
    <w:rsid w:val="007D364B"/>
    <w:rsid w:val="007D5C76"/>
    <w:rsid w:val="007E103A"/>
    <w:rsid w:val="007F09CC"/>
    <w:rsid w:val="0082074D"/>
    <w:rsid w:val="00824948"/>
    <w:rsid w:val="00847454"/>
    <w:rsid w:val="00847AFD"/>
    <w:rsid w:val="00855666"/>
    <w:rsid w:val="00865D45"/>
    <w:rsid w:val="008716D5"/>
    <w:rsid w:val="0088090B"/>
    <w:rsid w:val="008917D8"/>
    <w:rsid w:val="00897F1C"/>
    <w:rsid w:val="008A027F"/>
    <w:rsid w:val="008A3DAC"/>
    <w:rsid w:val="008B7525"/>
    <w:rsid w:val="008C5F6F"/>
    <w:rsid w:val="008C61EA"/>
    <w:rsid w:val="008C6C13"/>
    <w:rsid w:val="008C761E"/>
    <w:rsid w:val="008C79C3"/>
    <w:rsid w:val="008D16A0"/>
    <w:rsid w:val="008D43B0"/>
    <w:rsid w:val="008E627C"/>
    <w:rsid w:val="00910E5A"/>
    <w:rsid w:val="00910F3B"/>
    <w:rsid w:val="0091203D"/>
    <w:rsid w:val="009159B0"/>
    <w:rsid w:val="00925494"/>
    <w:rsid w:val="0093128A"/>
    <w:rsid w:val="00932246"/>
    <w:rsid w:val="009429E4"/>
    <w:rsid w:val="0094353B"/>
    <w:rsid w:val="00946B53"/>
    <w:rsid w:val="00947F4F"/>
    <w:rsid w:val="00951992"/>
    <w:rsid w:val="00954905"/>
    <w:rsid w:val="0096421F"/>
    <w:rsid w:val="00965C90"/>
    <w:rsid w:val="0097272B"/>
    <w:rsid w:val="00986362"/>
    <w:rsid w:val="00997DEE"/>
    <w:rsid w:val="009B039E"/>
    <w:rsid w:val="009B3065"/>
    <w:rsid w:val="009B4C9D"/>
    <w:rsid w:val="009C489F"/>
    <w:rsid w:val="009C54C6"/>
    <w:rsid w:val="009E6AE8"/>
    <w:rsid w:val="009E714E"/>
    <w:rsid w:val="00A003E9"/>
    <w:rsid w:val="00A01AA0"/>
    <w:rsid w:val="00A04C38"/>
    <w:rsid w:val="00A612BC"/>
    <w:rsid w:val="00A71524"/>
    <w:rsid w:val="00A80B0D"/>
    <w:rsid w:val="00A8298C"/>
    <w:rsid w:val="00A86A0D"/>
    <w:rsid w:val="00A91F08"/>
    <w:rsid w:val="00AB054A"/>
    <w:rsid w:val="00AB1FDC"/>
    <w:rsid w:val="00AB4F1D"/>
    <w:rsid w:val="00AB5D7B"/>
    <w:rsid w:val="00AC42D2"/>
    <w:rsid w:val="00AE12A0"/>
    <w:rsid w:val="00AE14E3"/>
    <w:rsid w:val="00AE1980"/>
    <w:rsid w:val="00B12CC7"/>
    <w:rsid w:val="00B3328B"/>
    <w:rsid w:val="00B42CDD"/>
    <w:rsid w:val="00B45E6D"/>
    <w:rsid w:val="00B54179"/>
    <w:rsid w:val="00B5767F"/>
    <w:rsid w:val="00B57D70"/>
    <w:rsid w:val="00B6613E"/>
    <w:rsid w:val="00B75A2D"/>
    <w:rsid w:val="00B82B59"/>
    <w:rsid w:val="00B8535B"/>
    <w:rsid w:val="00BA75E8"/>
    <w:rsid w:val="00BC600A"/>
    <w:rsid w:val="00BD5AC6"/>
    <w:rsid w:val="00BE05D7"/>
    <w:rsid w:val="00BE7A69"/>
    <w:rsid w:val="00BF79F2"/>
    <w:rsid w:val="00C24F62"/>
    <w:rsid w:val="00C3762A"/>
    <w:rsid w:val="00C51ACF"/>
    <w:rsid w:val="00C5426B"/>
    <w:rsid w:val="00C704C8"/>
    <w:rsid w:val="00C77E40"/>
    <w:rsid w:val="00C8266D"/>
    <w:rsid w:val="00C83D9E"/>
    <w:rsid w:val="00C83EC4"/>
    <w:rsid w:val="00C9191A"/>
    <w:rsid w:val="00C96A64"/>
    <w:rsid w:val="00CA09B3"/>
    <w:rsid w:val="00CA5B51"/>
    <w:rsid w:val="00CB5E9F"/>
    <w:rsid w:val="00CC55B2"/>
    <w:rsid w:val="00CD13E7"/>
    <w:rsid w:val="00CD669A"/>
    <w:rsid w:val="00CE1A3F"/>
    <w:rsid w:val="00CE5B4B"/>
    <w:rsid w:val="00CE6907"/>
    <w:rsid w:val="00CF5D57"/>
    <w:rsid w:val="00D1096A"/>
    <w:rsid w:val="00D11887"/>
    <w:rsid w:val="00D14BCA"/>
    <w:rsid w:val="00D27966"/>
    <w:rsid w:val="00D32BD7"/>
    <w:rsid w:val="00D46056"/>
    <w:rsid w:val="00D5041C"/>
    <w:rsid w:val="00D552B6"/>
    <w:rsid w:val="00D56EA1"/>
    <w:rsid w:val="00D96C21"/>
    <w:rsid w:val="00D976E9"/>
    <w:rsid w:val="00DC378C"/>
    <w:rsid w:val="00DE11F7"/>
    <w:rsid w:val="00DE4F55"/>
    <w:rsid w:val="00DE7FEE"/>
    <w:rsid w:val="00DF784F"/>
    <w:rsid w:val="00E01B1F"/>
    <w:rsid w:val="00E24790"/>
    <w:rsid w:val="00E258DF"/>
    <w:rsid w:val="00E262DB"/>
    <w:rsid w:val="00E34661"/>
    <w:rsid w:val="00E411D2"/>
    <w:rsid w:val="00E42E22"/>
    <w:rsid w:val="00E55715"/>
    <w:rsid w:val="00E60179"/>
    <w:rsid w:val="00E651F7"/>
    <w:rsid w:val="00E753AF"/>
    <w:rsid w:val="00E93D55"/>
    <w:rsid w:val="00EA3957"/>
    <w:rsid w:val="00EC2F71"/>
    <w:rsid w:val="00EC7FCF"/>
    <w:rsid w:val="00EE11E4"/>
    <w:rsid w:val="00EE206A"/>
    <w:rsid w:val="00EE2180"/>
    <w:rsid w:val="00EE33A9"/>
    <w:rsid w:val="00EF15C8"/>
    <w:rsid w:val="00EF2692"/>
    <w:rsid w:val="00F154DB"/>
    <w:rsid w:val="00F159DB"/>
    <w:rsid w:val="00F16101"/>
    <w:rsid w:val="00F16415"/>
    <w:rsid w:val="00F305F8"/>
    <w:rsid w:val="00F36628"/>
    <w:rsid w:val="00F446D0"/>
    <w:rsid w:val="00F47280"/>
    <w:rsid w:val="00F552E8"/>
    <w:rsid w:val="00F563F6"/>
    <w:rsid w:val="00F602F4"/>
    <w:rsid w:val="00F65320"/>
    <w:rsid w:val="00F65AB6"/>
    <w:rsid w:val="00F835CB"/>
    <w:rsid w:val="00F90B0D"/>
    <w:rsid w:val="00FA0248"/>
    <w:rsid w:val="00FD1B5D"/>
    <w:rsid w:val="00FD2E2F"/>
    <w:rsid w:val="00FD7366"/>
    <w:rsid w:val="00FF3B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FC6BC"/>
  <w15:chartTrackingRefBased/>
  <w15:docId w15:val="{937DEC6B-2227-4006-A4EC-D66D2E5BB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43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43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43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43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43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43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43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43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43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43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43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43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43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43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43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43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43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43B0"/>
    <w:rPr>
      <w:rFonts w:eastAsiaTheme="majorEastAsia" w:cstheme="majorBidi"/>
      <w:color w:val="272727" w:themeColor="text1" w:themeTint="D8"/>
    </w:rPr>
  </w:style>
  <w:style w:type="paragraph" w:styleId="Title">
    <w:name w:val="Title"/>
    <w:basedOn w:val="Normal"/>
    <w:next w:val="Normal"/>
    <w:link w:val="TitleChar"/>
    <w:uiPriority w:val="10"/>
    <w:qFormat/>
    <w:rsid w:val="008D43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43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43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43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43B0"/>
    <w:pPr>
      <w:spacing w:before="160"/>
      <w:jc w:val="center"/>
    </w:pPr>
    <w:rPr>
      <w:i/>
      <w:iCs/>
      <w:color w:val="404040" w:themeColor="text1" w:themeTint="BF"/>
    </w:rPr>
  </w:style>
  <w:style w:type="character" w:customStyle="1" w:styleId="QuoteChar">
    <w:name w:val="Quote Char"/>
    <w:basedOn w:val="DefaultParagraphFont"/>
    <w:link w:val="Quote"/>
    <w:uiPriority w:val="29"/>
    <w:rsid w:val="008D43B0"/>
    <w:rPr>
      <w:i/>
      <w:iCs/>
      <w:color w:val="404040" w:themeColor="text1" w:themeTint="BF"/>
    </w:rPr>
  </w:style>
  <w:style w:type="paragraph" w:styleId="ListParagraph">
    <w:name w:val="List Paragraph"/>
    <w:basedOn w:val="Normal"/>
    <w:uiPriority w:val="34"/>
    <w:qFormat/>
    <w:rsid w:val="008D43B0"/>
    <w:pPr>
      <w:ind w:left="720"/>
      <w:contextualSpacing/>
    </w:pPr>
  </w:style>
  <w:style w:type="character" w:styleId="IntenseEmphasis">
    <w:name w:val="Intense Emphasis"/>
    <w:basedOn w:val="DefaultParagraphFont"/>
    <w:uiPriority w:val="21"/>
    <w:qFormat/>
    <w:rsid w:val="008D43B0"/>
    <w:rPr>
      <w:i/>
      <w:iCs/>
      <w:color w:val="0F4761" w:themeColor="accent1" w:themeShade="BF"/>
    </w:rPr>
  </w:style>
  <w:style w:type="paragraph" w:styleId="IntenseQuote">
    <w:name w:val="Intense Quote"/>
    <w:basedOn w:val="Normal"/>
    <w:next w:val="Normal"/>
    <w:link w:val="IntenseQuoteChar"/>
    <w:uiPriority w:val="30"/>
    <w:qFormat/>
    <w:rsid w:val="008D43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43B0"/>
    <w:rPr>
      <w:i/>
      <w:iCs/>
      <w:color w:val="0F4761" w:themeColor="accent1" w:themeShade="BF"/>
    </w:rPr>
  </w:style>
  <w:style w:type="character" w:styleId="IntenseReference">
    <w:name w:val="Intense Reference"/>
    <w:basedOn w:val="DefaultParagraphFont"/>
    <w:uiPriority w:val="32"/>
    <w:qFormat/>
    <w:rsid w:val="008D43B0"/>
    <w:rPr>
      <w:b/>
      <w:bCs/>
      <w:smallCaps/>
      <w:color w:val="0F4761" w:themeColor="accent1" w:themeShade="BF"/>
      <w:spacing w:val="5"/>
    </w:rPr>
  </w:style>
  <w:style w:type="character" w:styleId="Hyperlink">
    <w:name w:val="Hyperlink"/>
    <w:basedOn w:val="DefaultParagraphFont"/>
    <w:uiPriority w:val="99"/>
    <w:unhideWhenUsed/>
    <w:rsid w:val="008D43B0"/>
    <w:rPr>
      <w:color w:val="467886" w:themeColor="hyperlink"/>
      <w:u w:val="single"/>
    </w:rPr>
  </w:style>
  <w:style w:type="character" w:styleId="UnresolvedMention">
    <w:name w:val="Unresolved Mention"/>
    <w:basedOn w:val="DefaultParagraphFont"/>
    <w:uiPriority w:val="99"/>
    <w:semiHidden/>
    <w:unhideWhenUsed/>
    <w:rsid w:val="008D43B0"/>
    <w:rPr>
      <w:color w:val="605E5C"/>
      <w:shd w:val="clear" w:color="auto" w:fill="E1DFDD"/>
    </w:rPr>
  </w:style>
  <w:style w:type="character" w:styleId="BookTitle">
    <w:name w:val="Book Title"/>
    <w:basedOn w:val="DefaultParagraphFont"/>
    <w:uiPriority w:val="33"/>
    <w:qFormat/>
    <w:rsid w:val="002E7D23"/>
    <w:rPr>
      <w:b/>
      <w:bCs/>
      <w:i/>
      <w:iCs/>
      <w:spacing w:val="5"/>
    </w:rPr>
  </w:style>
  <w:style w:type="paragraph" w:styleId="Caption">
    <w:name w:val="caption"/>
    <w:basedOn w:val="Normal"/>
    <w:next w:val="Normal"/>
    <w:uiPriority w:val="35"/>
    <w:semiHidden/>
    <w:unhideWhenUsed/>
    <w:qFormat/>
    <w:rsid w:val="002E7D23"/>
    <w:pPr>
      <w:spacing w:after="200" w:line="240" w:lineRule="auto"/>
    </w:pPr>
    <w:rPr>
      <w:i/>
      <w:iCs/>
      <w:color w:val="0E2841" w:themeColor="text2"/>
      <w:sz w:val="18"/>
      <w:szCs w:val="18"/>
    </w:rPr>
  </w:style>
  <w:style w:type="character" w:styleId="Emphasis">
    <w:name w:val="Emphasis"/>
    <w:basedOn w:val="DefaultParagraphFont"/>
    <w:uiPriority w:val="20"/>
    <w:qFormat/>
    <w:rsid w:val="002E7D23"/>
    <w:rPr>
      <w:i/>
      <w:iCs/>
    </w:rPr>
  </w:style>
  <w:style w:type="paragraph" w:styleId="NoSpacing">
    <w:name w:val="No Spacing"/>
    <w:uiPriority w:val="1"/>
    <w:qFormat/>
    <w:rsid w:val="002E7D23"/>
    <w:pPr>
      <w:spacing w:after="0" w:line="240" w:lineRule="auto"/>
    </w:pPr>
  </w:style>
  <w:style w:type="character" w:styleId="Strong">
    <w:name w:val="Strong"/>
    <w:basedOn w:val="DefaultParagraphFont"/>
    <w:uiPriority w:val="22"/>
    <w:qFormat/>
    <w:rsid w:val="002E7D23"/>
    <w:rPr>
      <w:b/>
      <w:bCs/>
    </w:rPr>
  </w:style>
  <w:style w:type="character" w:styleId="SubtleEmphasis">
    <w:name w:val="Subtle Emphasis"/>
    <w:basedOn w:val="DefaultParagraphFont"/>
    <w:uiPriority w:val="19"/>
    <w:qFormat/>
    <w:rsid w:val="002E7D23"/>
    <w:rPr>
      <w:i/>
      <w:iCs/>
      <w:color w:val="404040" w:themeColor="text1" w:themeTint="BF"/>
    </w:rPr>
  </w:style>
  <w:style w:type="character" w:styleId="SubtleReference">
    <w:name w:val="Subtle Reference"/>
    <w:basedOn w:val="DefaultParagraphFont"/>
    <w:uiPriority w:val="31"/>
    <w:qFormat/>
    <w:rsid w:val="002E7D23"/>
    <w:rPr>
      <w:smallCaps/>
      <w:color w:val="5A5A5A" w:themeColor="text1" w:themeTint="A5"/>
    </w:rPr>
  </w:style>
  <w:style w:type="paragraph" w:styleId="TOCHeading">
    <w:name w:val="TOC Heading"/>
    <w:basedOn w:val="Heading1"/>
    <w:next w:val="Normal"/>
    <w:uiPriority w:val="39"/>
    <w:semiHidden/>
    <w:unhideWhenUsed/>
    <w:qFormat/>
    <w:rsid w:val="002E7D23"/>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750349">
      <w:bodyDiv w:val="1"/>
      <w:marLeft w:val="0"/>
      <w:marRight w:val="0"/>
      <w:marTop w:val="0"/>
      <w:marBottom w:val="0"/>
      <w:divBdr>
        <w:top w:val="none" w:sz="0" w:space="0" w:color="auto"/>
        <w:left w:val="none" w:sz="0" w:space="0" w:color="auto"/>
        <w:bottom w:val="none" w:sz="0" w:space="0" w:color="auto"/>
        <w:right w:val="none" w:sz="0" w:space="0" w:color="auto"/>
      </w:divBdr>
    </w:div>
    <w:div w:id="1349680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chesterabid.com/" TargetMode="External"/><Relationship Id="rId13" Type="http://schemas.openxmlformats.org/officeDocument/2006/relationships/hyperlink" Target="https://manchesterabid.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flickr.com/photos/citycomanchesteropencity/albums/72177720312311386/"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ogle.com/maps/place/CityCo+%26+Manchester+City+Centre+BID/@53.4776449,-2.2485087,17z/data=!3m1!5s0x487bade6f6843e2f:0xba61ac76269220e5!4m14!1m7!3m6!1s0x487bb1c171f44b6b:0x6d904edeefd8448a!2sCityCo+%26+Manchester+City+Centre+BID!8m2!3d53.4776449!4d-2.2459338!16s%2Fg%2F1hc2m6357!3m5!1s0x487bb1c171f44b6b:0x6d904edeefd8448a!8m2!3d53.4776449!4d-2.2459338!16s%2Fg%2F1hc2m6357?entry=ttu&amp;g_ep=EgoyMDI0MTAxNi4wIKXMDSoASAFQAw%3D%3D"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lickr.com/photos/citycomanchesteropencity/albums/72177720312306450/" TargetMode="External"/><Relationship Id="rId5" Type="http://schemas.openxmlformats.org/officeDocument/2006/relationships/styles" Target="styles.xml"/><Relationship Id="rId15" Type="http://schemas.openxmlformats.org/officeDocument/2006/relationships/hyperlink" Target="https://citycomcr-my.sharepoint.com/personal/alex_king-byatt_cityco_com/Documents/Documents/Northern%20Quarter%20BID" TargetMode="External"/><Relationship Id="rId10" Type="http://schemas.openxmlformats.org/officeDocument/2006/relationships/hyperlink" Target="https://www.flickr.com/photos/citycomanchesteropencity/albums/72157719374228466/" TargetMode="External"/><Relationship Id="rId4" Type="http://schemas.openxmlformats.org/officeDocument/2006/relationships/numbering" Target="numbering.xml"/><Relationship Id="rId9" Type="http://schemas.openxmlformats.org/officeDocument/2006/relationships/hyperlink" Target="https://cityco.com/about-bid/" TargetMode="External"/><Relationship Id="rId14" Type="http://schemas.openxmlformats.org/officeDocument/2006/relationships/hyperlink" Target="http://www.scenefestiv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89254EB1AA8E44C9D5A5AE15EED75DC" ma:contentTypeVersion="13" ma:contentTypeDescription="Create a new document." ma:contentTypeScope="" ma:versionID="55c36aa3ea80645bd9d6fa44613c7381">
  <xsd:schema xmlns:xsd="http://www.w3.org/2001/XMLSchema" xmlns:xs="http://www.w3.org/2001/XMLSchema" xmlns:p="http://schemas.microsoft.com/office/2006/metadata/properties" xmlns:ns2="652af84c-27b3-45a2-98d5-0537a1cbd363" xmlns:ns3="c319f0df-0be2-43e5-8b67-58492203d0f5" targetNamespace="http://schemas.microsoft.com/office/2006/metadata/properties" ma:root="true" ma:fieldsID="8e7831ea0df41591cb5e625cc2826804" ns2:_="" ns3:_="">
    <xsd:import namespace="652af84c-27b3-45a2-98d5-0537a1cbd363"/>
    <xsd:import namespace="c319f0df-0be2-43e5-8b67-58492203d0f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af84c-27b3-45a2-98d5-0537a1cbd3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93d367b-b594-49e3-b9d6-fd60c5424de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19f0df-0be2-43e5-8b67-58492203d0f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338dc1d-235d-47d4-b901-c1a5cb4eab7f}" ma:internalName="TaxCatchAll" ma:showField="CatchAllData" ma:web="c319f0df-0be2-43e5-8b67-58492203d0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52af84c-27b3-45a2-98d5-0537a1cbd363">
      <Terms xmlns="http://schemas.microsoft.com/office/infopath/2007/PartnerControls"/>
    </lcf76f155ced4ddcb4097134ff3c332f>
    <TaxCatchAll xmlns="c319f0df-0be2-43e5-8b67-58492203d0f5" xsi:nil="true"/>
  </documentManagement>
</p:properties>
</file>

<file path=customXml/itemProps1.xml><?xml version="1.0" encoding="utf-8"?>
<ds:datastoreItem xmlns:ds="http://schemas.openxmlformats.org/officeDocument/2006/customXml" ds:itemID="{9BB97B9A-717C-42BA-914C-901125A943F5}">
  <ds:schemaRefs>
    <ds:schemaRef ds:uri="http://schemas.microsoft.com/sharepoint/v3/contenttype/forms"/>
  </ds:schemaRefs>
</ds:datastoreItem>
</file>

<file path=customXml/itemProps2.xml><?xml version="1.0" encoding="utf-8"?>
<ds:datastoreItem xmlns:ds="http://schemas.openxmlformats.org/officeDocument/2006/customXml" ds:itemID="{0513BEDF-9BEF-4C8D-A5E9-BA1006C2E8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2af84c-27b3-45a2-98d5-0537a1cbd363"/>
    <ds:schemaRef ds:uri="c319f0df-0be2-43e5-8b67-58492203d0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902C4F-53FE-4891-8876-2F77984263E5}">
  <ds:schemaRefs>
    <ds:schemaRef ds:uri="http://schemas.microsoft.com/office/2006/metadata/properties"/>
    <ds:schemaRef ds:uri="http://schemas.microsoft.com/office/infopath/2007/PartnerControls"/>
    <ds:schemaRef ds:uri="652af84c-27b3-45a2-98d5-0537a1cbd363"/>
    <ds:schemaRef ds:uri="c319f0df-0be2-43e5-8b67-58492203d0f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1649</Words>
  <Characters>10443</Characters>
  <Application>Microsoft Office Word</Application>
  <DocSecurity>0</DocSecurity>
  <Lines>177</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Dyson</dc:creator>
  <cp:keywords/>
  <dc:description/>
  <cp:lastModifiedBy>Alex King-Byatt</cp:lastModifiedBy>
  <cp:revision>2</cp:revision>
  <cp:lastPrinted>2025-02-26T09:20:00Z</cp:lastPrinted>
  <dcterms:created xsi:type="dcterms:W3CDTF">2026-09-11T14:12:00Z</dcterms:created>
  <dcterms:modified xsi:type="dcterms:W3CDTF">2026-09-11T14:12:00Z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0x010100889254EB1AA8E44C9D5A5AE15EED75DC</vt:lpwstr>
  </property>
  <property fmtid="{D5CDD505-2E9C-101B-9397-08002B2CF9AE}" pid="3" name="Order">
    <vt:r8>38200</vt:r8>
  </property>
  <property fmtid="{D5CDD505-2E9C-101B-9397-08002B2CF9AE}" pid="4" name="MediaServiceImageTags">
    <vt:lpwstr/>
  </property>
</Properties>
</file>